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E9DD86" w14:textId="77777777" w:rsidR="00584A7E" w:rsidRPr="00DE72C7" w:rsidRDefault="00584A7E" w:rsidP="00DE72C7">
      <w:pPr>
        <w:spacing w:after="240" w:line="276" w:lineRule="auto"/>
        <w:jc w:val="center"/>
        <w:rPr>
          <w:rFonts w:ascii="Times New Roman" w:hAnsi="Times New Roman"/>
          <w:b/>
          <w:bCs/>
          <w:smallCaps/>
          <w:sz w:val="28"/>
          <w:szCs w:val="28"/>
          <w:lang w:val="en-GB"/>
        </w:rPr>
      </w:pPr>
      <w:r w:rsidRPr="00DE72C7">
        <w:rPr>
          <w:rFonts w:ascii="Times New Roman" w:hAnsi="Times New Roman"/>
          <w:b/>
          <w:bCs/>
          <w:smallCaps/>
          <w:sz w:val="28"/>
          <w:szCs w:val="28"/>
          <w:lang w:val="en-GB"/>
        </w:rPr>
        <w:t>A</w:t>
      </w:r>
      <w:r w:rsidR="00DE72C7">
        <w:rPr>
          <w:rFonts w:ascii="Times New Roman" w:hAnsi="Times New Roman"/>
          <w:b/>
          <w:bCs/>
          <w:smallCaps/>
          <w:sz w:val="28"/>
          <w:szCs w:val="28"/>
          <w:lang w:val="en-GB"/>
        </w:rPr>
        <w:t>nnex -</w:t>
      </w:r>
      <w:r w:rsidRPr="00DE72C7">
        <w:rPr>
          <w:rFonts w:ascii="Times New Roman" w:hAnsi="Times New Roman"/>
          <w:b/>
          <w:bCs/>
          <w:smallCaps/>
          <w:sz w:val="28"/>
          <w:szCs w:val="28"/>
          <w:lang w:val="en-GB"/>
        </w:rPr>
        <w:t xml:space="preserve"> Implementation Details Tables</w:t>
      </w:r>
    </w:p>
    <w:p w14:paraId="47E4094A" w14:textId="77777777" w:rsidR="00584A7E" w:rsidRPr="005214EE" w:rsidRDefault="002359F4" w:rsidP="00584A7E">
      <w:pPr>
        <w:spacing w:after="240" w:line="276" w:lineRule="auto"/>
        <w:jc w:val="both"/>
        <w:rPr>
          <w:b/>
          <w:bCs/>
          <w:lang w:val="en-GB"/>
        </w:rPr>
      </w:pPr>
      <w:r w:rsidRPr="002359F4">
        <w:rPr>
          <w:noProof/>
          <w:lang w:val="en-GB" w:eastAsia="en-GB"/>
        </w:rPr>
        <w:drawing>
          <wp:inline distT="0" distB="0" distL="0" distR="0" wp14:anchorId="6EB7E28C" wp14:editId="1F7B0F26">
            <wp:extent cx="130810" cy="130810"/>
            <wp:effectExtent l="0" t="0" r="0" b="0"/>
            <wp:docPr id="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584A7E" w:rsidRPr="005214EE">
        <w:rPr>
          <w:noProof/>
          <w:lang w:val="en-GB"/>
        </w:rPr>
        <w:t xml:space="preserve"> </w:t>
      </w:r>
      <w:r w:rsidR="00584A7E" w:rsidRPr="002B6B96">
        <w:rPr>
          <w:i/>
        </w:rPr>
        <w:t>Use plain text for the tables in section 3.1. If the proposal is invited to start Grant Agreement preparation, these tables will have to be encoded in the grant management IT tool, where no graphics or special formats are supported.</w:t>
      </w:r>
      <w:r w:rsidR="00584A7E" w:rsidRPr="002B6B96">
        <w:rPr>
          <w:i/>
          <w:lang w:val="en-GB"/>
        </w:rPr>
        <w:t> </w:t>
      </w:r>
    </w:p>
    <w:p w14:paraId="12452AC9" w14:textId="77777777" w:rsidR="00584A7E" w:rsidRPr="005214EE" w:rsidRDefault="00584A7E" w:rsidP="00584A7E">
      <w:pPr>
        <w:spacing w:after="240"/>
        <w:rPr>
          <w:b/>
          <w:bCs/>
          <w:lang w:val="en-GB"/>
        </w:rPr>
      </w:pPr>
      <w:r w:rsidRPr="005214EE">
        <w:rPr>
          <w:b/>
          <w:bCs/>
          <w:lang w:val="en-GB"/>
        </w:rPr>
        <w:t>Table 1a:</w:t>
      </w:r>
      <w:r w:rsidRPr="005214EE" w:rsidDel="00A11A59">
        <w:rPr>
          <w:b/>
          <w:bCs/>
          <w:lang w:val="en-GB"/>
        </w:rPr>
        <w:t xml:space="preserve"> </w:t>
      </w:r>
      <w:r w:rsidRPr="005214EE">
        <w:rPr>
          <w:b/>
          <w:bCs/>
          <w:lang w:val="en-GB"/>
        </w:rPr>
        <w:tab/>
        <w:t>List of work packages</w:t>
      </w:r>
    </w:p>
    <w:tbl>
      <w:tblPr>
        <w:tblW w:w="8896" w:type="dxa"/>
        <w:jc w:val="center"/>
        <w:tblLayout w:type="fixed"/>
        <w:tblLook w:val="0000" w:firstRow="0" w:lastRow="0" w:firstColumn="0" w:lastColumn="0" w:noHBand="0" w:noVBand="0"/>
      </w:tblPr>
      <w:tblGrid>
        <w:gridCol w:w="1101"/>
        <w:gridCol w:w="1417"/>
        <w:gridCol w:w="1417"/>
        <w:gridCol w:w="1418"/>
        <w:gridCol w:w="1275"/>
        <w:gridCol w:w="1134"/>
        <w:gridCol w:w="1134"/>
      </w:tblGrid>
      <w:tr w:rsidR="00584A7E" w:rsidRPr="005214EE" w14:paraId="731DDD91" w14:textId="77777777" w:rsidTr="00FD461B">
        <w:trPr>
          <w:cantSplit/>
          <w:jc w:val="center"/>
        </w:trPr>
        <w:tc>
          <w:tcPr>
            <w:tcW w:w="1101"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2871EC4" w14:textId="77777777" w:rsidR="00584A7E" w:rsidRPr="005214EE" w:rsidRDefault="00584A7E" w:rsidP="00FD461B">
            <w:pPr>
              <w:spacing w:before="120" w:after="120"/>
              <w:ind w:left="34"/>
              <w:jc w:val="center"/>
              <w:rPr>
                <w:b/>
                <w:lang w:val="en-GB"/>
              </w:rPr>
            </w:pPr>
            <w:r w:rsidRPr="005214EE">
              <w:rPr>
                <w:b/>
                <w:lang w:val="en-GB"/>
              </w:rPr>
              <w:t>Work package No</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4B3EC18" w14:textId="77777777" w:rsidR="00584A7E" w:rsidRPr="005214EE" w:rsidRDefault="00584A7E" w:rsidP="00FD461B">
            <w:pPr>
              <w:spacing w:before="120" w:after="120"/>
              <w:ind w:left="34"/>
              <w:jc w:val="center"/>
              <w:rPr>
                <w:b/>
                <w:lang w:val="en-GB"/>
              </w:rPr>
            </w:pPr>
            <w:r w:rsidRPr="005214EE">
              <w:rPr>
                <w:b/>
                <w:lang w:val="en-GB"/>
              </w:rPr>
              <w:t>Work Package Title</w:t>
            </w:r>
          </w:p>
        </w:tc>
        <w:tc>
          <w:tcPr>
            <w:tcW w:w="1417"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575129C" w14:textId="77777777" w:rsidR="00584A7E" w:rsidRPr="005214EE" w:rsidRDefault="00584A7E" w:rsidP="00FD461B">
            <w:pPr>
              <w:spacing w:before="120" w:after="120"/>
              <w:ind w:left="34"/>
              <w:jc w:val="center"/>
              <w:rPr>
                <w:b/>
                <w:lang w:val="en-GB"/>
              </w:rPr>
            </w:pPr>
            <w:r w:rsidRPr="005214EE">
              <w:rPr>
                <w:b/>
                <w:lang w:val="en-GB"/>
              </w:rPr>
              <w:t>Lead Participant No</w:t>
            </w:r>
          </w:p>
        </w:tc>
        <w:tc>
          <w:tcPr>
            <w:tcW w:w="1418"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0757DCDE" w14:textId="77777777" w:rsidR="00584A7E" w:rsidRPr="005214EE" w:rsidRDefault="00584A7E" w:rsidP="00FD461B">
            <w:pPr>
              <w:spacing w:before="120" w:after="120"/>
              <w:ind w:left="34"/>
              <w:jc w:val="center"/>
              <w:rPr>
                <w:b/>
                <w:lang w:val="en-GB"/>
              </w:rPr>
            </w:pPr>
            <w:r w:rsidRPr="005214EE">
              <w:rPr>
                <w:b/>
                <w:lang w:val="en-GB"/>
              </w:rPr>
              <w:t>Lead Participant Short Name</w:t>
            </w:r>
          </w:p>
        </w:tc>
        <w:tc>
          <w:tcPr>
            <w:tcW w:w="1275"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0C0DD3B" w14:textId="77777777" w:rsidR="00584A7E" w:rsidRPr="005214EE" w:rsidRDefault="00584A7E" w:rsidP="00FD461B">
            <w:pPr>
              <w:spacing w:before="120" w:after="120"/>
              <w:ind w:left="34"/>
              <w:jc w:val="center"/>
              <w:rPr>
                <w:b/>
                <w:lang w:val="en-GB"/>
              </w:rPr>
            </w:pPr>
            <w:r w:rsidRPr="005214EE">
              <w:rPr>
                <w:b/>
                <w:lang w:val="en-GB"/>
              </w:rPr>
              <w:t>Person-Months</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11F3FD33" w14:textId="77777777" w:rsidR="00584A7E" w:rsidRPr="005214EE" w:rsidRDefault="00584A7E" w:rsidP="00FD461B">
            <w:pPr>
              <w:spacing w:before="120" w:after="120"/>
              <w:ind w:left="34"/>
              <w:jc w:val="center"/>
              <w:rPr>
                <w:b/>
                <w:lang w:val="en-GB"/>
              </w:rPr>
            </w:pPr>
            <w:r w:rsidRPr="005214EE">
              <w:rPr>
                <w:b/>
                <w:lang w:val="en-GB"/>
              </w:rPr>
              <w:t>Start Month</w:t>
            </w:r>
          </w:p>
        </w:tc>
        <w:tc>
          <w:tcPr>
            <w:tcW w:w="1134" w:type="dxa"/>
            <w:tcBorders>
              <w:top w:val="single" w:sz="2" w:space="0" w:color="auto"/>
              <w:left w:val="single" w:sz="2" w:space="0" w:color="auto"/>
              <w:bottom w:val="single" w:sz="2" w:space="0" w:color="auto"/>
              <w:right w:val="single" w:sz="2" w:space="0" w:color="auto"/>
            </w:tcBorders>
            <w:shd w:val="clear" w:color="auto" w:fill="F2F2F2" w:themeFill="background1" w:themeFillShade="F2"/>
          </w:tcPr>
          <w:p w14:paraId="58453C0F" w14:textId="77777777" w:rsidR="00584A7E" w:rsidRPr="005214EE" w:rsidRDefault="00584A7E" w:rsidP="00FD461B">
            <w:pPr>
              <w:spacing w:before="120" w:after="120"/>
              <w:ind w:left="34"/>
              <w:jc w:val="center"/>
              <w:rPr>
                <w:b/>
                <w:lang w:val="en-GB"/>
              </w:rPr>
            </w:pPr>
            <w:r w:rsidRPr="005214EE">
              <w:rPr>
                <w:b/>
                <w:lang w:val="en-GB"/>
              </w:rPr>
              <w:t>End month</w:t>
            </w:r>
          </w:p>
        </w:tc>
      </w:tr>
      <w:tr w:rsidR="00584A7E" w:rsidRPr="005214EE" w14:paraId="74FE61AD" w14:textId="77777777" w:rsidTr="00FD461B">
        <w:trPr>
          <w:cantSplit/>
          <w:jc w:val="center"/>
        </w:trPr>
        <w:tc>
          <w:tcPr>
            <w:tcW w:w="1101" w:type="dxa"/>
            <w:tcBorders>
              <w:top w:val="single" w:sz="2" w:space="0" w:color="auto"/>
              <w:left w:val="single" w:sz="2" w:space="0" w:color="auto"/>
              <w:bottom w:val="single" w:sz="2" w:space="0" w:color="auto"/>
              <w:right w:val="single" w:sz="2" w:space="0" w:color="auto"/>
            </w:tcBorders>
          </w:tcPr>
          <w:p w14:paraId="5BCA06E0" w14:textId="77777777" w:rsidR="00584A7E" w:rsidRPr="005214EE" w:rsidRDefault="00584A7E" w:rsidP="00FD461B">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70769B4F" w14:textId="77777777" w:rsidR="00584A7E" w:rsidRPr="005214EE" w:rsidRDefault="00584A7E" w:rsidP="00FD461B">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11312109" w14:textId="77777777" w:rsidR="00584A7E" w:rsidRPr="005214EE" w:rsidRDefault="00584A7E" w:rsidP="00FD461B">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24CD0926" w14:textId="77777777" w:rsidR="00584A7E" w:rsidRPr="005214EE" w:rsidRDefault="00584A7E" w:rsidP="00FD461B">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68E4B717" w14:textId="77777777" w:rsidR="00584A7E" w:rsidRPr="005214EE" w:rsidRDefault="00584A7E" w:rsidP="00FD461B">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2950E7B7" w14:textId="77777777" w:rsidR="00584A7E" w:rsidRPr="005214EE" w:rsidRDefault="00584A7E" w:rsidP="00FD461B">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1FD622B6" w14:textId="77777777" w:rsidR="00584A7E" w:rsidRPr="005214EE" w:rsidRDefault="00584A7E" w:rsidP="00FD461B">
            <w:pPr>
              <w:spacing w:before="120" w:after="120"/>
              <w:ind w:left="34"/>
              <w:jc w:val="both"/>
              <w:rPr>
                <w:lang w:val="en-GB"/>
              </w:rPr>
            </w:pPr>
          </w:p>
        </w:tc>
      </w:tr>
      <w:tr w:rsidR="00584A7E" w:rsidRPr="005214EE" w14:paraId="6ABFD951" w14:textId="77777777" w:rsidTr="00FD461B">
        <w:trPr>
          <w:cantSplit/>
          <w:jc w:val="center"/>
        </w:trPr>
        <w:tc>
          <w:tcPr>
            <w:tcW w:w="1101" w:type="dxa"/>
            <w:tcBorders>
              <w:top w:val="single" w:sz="2" w:space="0" w:color="auto"/>
              <w:left w:val="single" w:sz="2" w:space="0" w:color="auto"/>
              <w:bottom w:val="single" w:sz="2" w:space="0" w:color="auto"/>
              <w:right w:val="single" w:sz="2" w:space="0" w:color="auto"/>
            </w:tcBorders>
          </w:tcPr>
          <w:p w14:paraId="5DF62793" w14:textId="77777777" w:rsidR="00584A7E" w:rsidRPr="005214EE" w:rsidRDefault="00584A7E" w:rsidP="00FD461B">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47592AD0" w14:textId="77777777" w:rsidR="00584A7E" w:rsidRPr="005214EE" w:rsidRDefault="00584A7E" w:rsidP="00FD461B">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42CC436E" w14:textId="77777777" w:rsidR="00584A7E" w:rsidRPr="005214EE" w:rsidRDefault="00584A7E" w:rsidP="00FD461B">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3143B2F2" w14:textId="77777777" w:rsidR="00584A7E" w:rsidRPr="005214EE" w:rsidRDefault="00584A7E" w:rsidP="00FD461B">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0D34BB8B" w14:textId="77777777" w:rsidR="00584A7E" w:rsidRPr="005214EE" w:rsidRDefault="00584A7E" w:rsidP="00FD461B">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3B0B7DDE" w14:textId="77777777" w:rsidR="00584A7E" w:rsidRPr="005214EE" w:rsidRDefault="00584A7E" w:rsidP="00FD461B">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42E8743B" w14:textId="77777777" w:rsidR="00584A7E" w:rsidRPr="005214EE" w:rsidRDefault="00584A7E" w:rsidP="00FD461B">
            <w:pPr>
              <w:spacing w:before="120" w:after="120"/>
              <w:ind w:left="34"/>
              <w:jc w:val="both"/>
              <w:rPr>
                <w:lang w:val="en-GB"/>
              </w:rPr>
            </w:pPr>
          </w:p>
        </w:tc>
      </w:tr>
      <w:tr w:rsidR="00584A7E" w:rsidRPr="005214EE" w14:paraId="2F916E88" w14:textId="77777777" w:rsidTr="00FD461B">
        <w:trPr>
          <w:cantSplit/>
          <w:jc w:val="center"/>
        </w:trPr>
        <w:tc>
          <w:tcPr>
            <w:tcW w:w="1101" w:type="dxa"/>
            <w:tcBorders>
              <w:top w:val="single" w:sz="2" w:space="0" w:color="auto"/>
              <w:left w:val="single" w:sz="2" w:space="0" w:color="auto"/>
              <w:bottom w:val="single" w:sz="2" w:space="0" w:color="auto"/>
              <w:right w:val="single" w:sz="2" w:space="0" w:color="auto"/>
            </w:tcBorders>
          </w:tcPr>
          <w:p w14:paraId="5D00E91E" w14:textId="77777777" w:rsidR="00584A7E" w:rsidRPr="005214EE" w:rsidRDefault="00584A7E" w:rsidP="00FD461B">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6FC04EF" w14:textId="77777777" w:rsidR="00584A7E" w:rsidRPr="005214EE" w:rsidRDefault="00584A7E" w:rsidP="00FD461B">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0D5600EC" w14:textId="77777777" w:rsidR="00584A7E" w:rsidRPr="005214EE" w:rsidRDefault="00584A7E" w:rsidP="00FD461B">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376E04C6" w14:textId="77777777" w:rsidR="00584A7E" w:rsidRPr="005214EE" w:rsidRDefault="00584A7E" w:rsidP="00FD461B">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12B9EBC3" w14:textId="77777777" w:rsidR="00584A7E" w:rsidRPr="005214EE" w:rsidRDefault="00584A7E" w:rsidP="00FD461B">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0196446D" w14:textId="77777777" w:rsidR="00584A7E" w:rsidRPr="005214EE" w:rsidRDefault="00584A7E" w:rsidP="00FD461B">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7CCBBFFE" w14:textId="77777777" w:rsidR="00584A7E" w:rsidRPr="005214EE" w:rsidRDefault="00584A7E" w:rsidP="00FD461B">
            <w:pPr>
              <w:spacing w:before="120" w:after="120"/>
              <w:ind w:left="34"/>
              <w:jc w:val="both"/>
              <w:rPr>
                <w:lang w:val="en-GB"/>
              </w:rPr>
            </w:pPr>
          </w:p>
        </w:tc>
      </w:tr>
      <w:tr w:rsidR="00584A7E" w:rsidRPr="005214EE" w14:paraId="38B44E64" w14:textId="77777777" w:rsidTr="00FD461B">
        <w:trPr>
          <w:cantSplit/>
          <w:jc w:val="center"/>
        </w:trPr>
        <w:tc>
          <w:tcPr>
            <w:tcW w:w="1101" w:type="dxa"/>
            <w:tcBorders>
              <w:top w:val="single" w:sz="2" w:space="0" w:color="auto"/>
              <w:left w:val="single" w:sz="2" w:space="0" w:color="auto"/>
              <w:bottom w:val="single" w:sz="2" w:space="0" w:color="auto"/>
              <w:right w:val="single" w:sz="2" w:space="0" w:color="auto"/>
            </w:tcBorders>
          </w:tcPr>
          <w:p w14:paraId="794A3523" w14:textId="77777777" w:rsidR="00584A7E" w:rsidRPr="005214EE" w:rsidRDefault="00584A7E" w:rsidP="00FD461B">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2EE588D6" w14:textId="77777777" w:rsidR="00584A7E" w:rsidRPr="005214EE" w:rsidRDefault="00584A7E" w:rsidP="00FD461B">
            <w:pPr>
              <w:spacing w:before="120" w:after="120"/>
              <w:ind w:left="34"/>
              <w:jc w:val="both"/>
              <w:rPr>
                <w:lang w:val="en-GB"/>
              </w:rPr>
            </w:pPr>
          </w:p>
        </w:tc>
        <w:tc>
          <w:tcPr>
            <w:tcW w:w="1417" w:type="dxa"/>
            <w:tcBorders>
              <w:top w:val="single" w:sz="2" w:space="0" w:color="auto"/>
              <w:left w:val="single" w:sz="2" w:space="0" w:color="auto"/>
              <w:bottom w:val="single" w:sz="2" w:space="0" w:color="auto"/>
              <w:right w:val="single" w:sz="2" w:space="0" w:color="auto"/>
            </w:tcBorders>
          </w:tcPr>
          <w:p w14:paraId="36BF3CCE" w14:textId="77777777" w:rsidR="00584A7E" w:rsidRPr="005214EE" w:rsidRDefault="00584A7E" w:rsidP="00FD461B">
            <w:pPr>
              <w:spacing w:before="120" w:after="120"/>
              <w:ind w:left="34"/>
              <w:jc w:val="both"/>
              <w:rPr>
                <w:lang w:val="en-GB"/>
              </w:rPr>
            </w:pPr>
          </w:p>
        </w:tc>
        <w:tc>
          <w:tcPr>
            <w:tcW w:w="1418" w:type="dxa"/>
            <w:tcBorders>
              <w:top w:val="single" w:sz="2" w:space="0" w:color="auto"/>
              <w:left w:val="single" w:sz="2" w:space="0" w:color="auto"/>
              <w:bottom w:val="single" w:sz="2" w:space="0" w:color="auto"/>
              <w:right w:val="single" w:sz="2" w:space="0" w:color="auto"/>
            </w:tcBorders>
          </w:tcPr>
          <w:p w14:paraId="618C741D" w14:textId="77777777" w:rsidR="00584A7E" w:rsidRPr="005214EE" w:rsidRDefault="00584A7E" w:rsidP="00FD461B">
            <w:pPr>
              <w:spacing w:before="120" w:after="120"/>
              <w:ind w:left="34"/>
              <w:jc w:val="both"/>
              <w:rPr>
                <w:lang w:val="en-GB"/>
              </w:rPr>
            </w:pPr>
          </w:p>
        </w:tc>
        <w:tc>
          <w:tcPr>
            <w:tcW w:w="1275" w:type="dxa"/>
            <w:tcBorders>
              <w:top w:val="single" w:sz="2" w:space="0" w:color="auto"/>
              <w:left w:val="single" w:sz="2" w:space="0" w:color="auto"/>
              <w:bottom w:val="single" w:sz="2" w:space="0" w:color="auto"/>
              <w:right w:val="single" w:sz="2" w:space="0" w:color="auto"/>
            </w:tcBorders>
          </w:tcPr>
          <w:p w14:paraId="644F6F19" w14:textId="77777777" w:rsidR="00584A7E" w:rsidRPr="005214EE" w:rsidRDefault="00584A7E" w:rsidP="00FD461B">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566607DE" w14:textId="77777777" w:rsidR="00584A7E" w:rsidRPr="005214EE" w:rsidRDefault="00584A7E" w:rsidP="00FD461B">
            <w:pPr>
              <w:spacing w:before="120" w:after="120"/>
              <w:ind w:left="34"/>
              <w:jc w:val="both"/>
              <w:rPr>
                <w:lang w:val="en-GB"/>
              </w:rPr>
            </w:pPr>
          </w:p>
        </w:tc>
        <w:tc>
          <w:tcPr>
            <w:tcW w:w="1134" w:type="dxa"/>
            <w:tcBorders>
              <w:top w:val="single" w:sz="2" w:space="0" w:color="auto"/>
              <w:left w:val="single" w:sz="2" w:space="0" w:color="auto"/>
              <w:bottom w:val="single" w:sz="2" w:space="0" w:color="auto"/>
              <w:right w:val="single" w:sz="2" w:space="0" w:color="auto"/>
            </w:tcBorders>
          </w:tcPr>
          <w:p w14:paraId="2348BE2B" w14:textId="77777777" w:rsidR="00584A7E" w:rsidRPr="005214EE" w:rsidRDefault="00584A7E" w:rsidP="00FD461B">
            <w:pPr>
              <w:spacing w:before="120" w:after="120"/>
              <w:ind w:left="34"/>
              <w:jc w:val="both"/>
              <w:rPr>
                <w:lang w:val="en-GB"/>
              </w:rPr>
            </w:pPr>
          </w:p>
        </w:tc>
      </w:tr>
    </w:tbl>
    <w:p w14:paraId="783012D7" w14:textId="77777777" w:rsidR="00584A7E" w:rsidRPr="005214EE" w:rsidRDefault="00584A7E" w:rsidP="00584A7E">
      <w:pPr>
        <w:spacing w:after="240"/>
        <w:rPr>
          <w:b/>
          <w:bCs/>
          <w:lang w:val="en-GB"/>
        </w:rPr>
      </w:pPr>
    </w:p>
    <w:p w14:paraId="674FAB01" w14:textId="77777777" w:rsidR="00584A7E" w:rsidRPr="005214EE" w:rsidRDefault="00584A7E" w:rsidP="00584A7E">
      <w:pPr>
        <w:spacing w:after="200"/>
        <w:rPr>
          <w:b/>
          <w:bCs/>
          <w:lang w:val="en-GB"/>
        </w:rPr>
      </w:pPr>
      <w:r w:rsidRPr="005214EE">
        <w:rPr>
          <w:b/>
          <w:bCs/>
          <w:lang w:val="en-GB"/>
        </w:rPr>
        <w:br w:type="page"/>
      </w:r>
      <w:r w:rsidRPr="005214EE">
        <w:rPr>
          <w:b/>
          <w:bCs/>
          <w:lang w:val="en-GB"/>
        </w:rPr>
        <w:lastRenderedPageBreak/>
        <w:t>Table 1b:</w:t>
      </w:r>
      <w:r w:rsidRPr="005214EE">
        <w:rPr>
          <w:b/>
          <w:bCs/>
          <w:lang w:val="en-GB"/>
        </w:rPr>
        <w:tab/>
        <w:t xml:space="preserve">Work package description </w:t>
      </w:r>
    </w:p>
    <w:p w14:paraId="76602A97" w14:textId="77777777" w:rsidR="00584A7E" w:rsidRPr="005214EE" w:rsidRDefault="00584A7E" w:rsidP="00584A7E">
      <w:pPr>
        <w:spacing w:before="60" w:after="120"/>
        <w:rPr>
          <w:lang w:val="en-GB"/>
        </w:rPr>
      </w:pPr>
      <w:r w:rsidRPr="005214EE">
        <w:rPr>
          <w:b/>
          <w:lang w:val="en-GB"/>
        </w:rPr>
        <w:t xml:space="preserve">For each work package: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69"/>
        <w:gridCol w:w="6485"/>
      </w:tblGrid>
      <w:tr w:rsidR="00584A7E" w:rsidRPr="005214EE" w14:paraId="5B9FD62D" w14:textId="77777777" w:rsidTr="00FD461B">
        <w:trPr>
          <w:cantSplit/>
        </w:trPr>
        <w:tc>
          <w:tcPr>
            <w:tcW w:w="3369" w:type="dxa"/>
            <w:shd w:val="clear" w:color="auto" w:fill="F2F2F2" w:themeFill="background1" w:themeFillShade="F2"/>
          </w:tcPr>
          <w:p w14:paraId="624ECBE7" w14:textId="77777777" w:rsidR="00584A7E" w:rsidRPr="005214EE" w:rsidRDefault="00584A7E" w:rsidP="00FD461B">
            <w:pPr>
              <w:rPr>
                <w:b/>
                <w:lang w:val="en-GB"/>
              </w:rPr>
            </w:pPr>
            <w:r w:rsidRPr="005214EE">
              <w:rPr>
                <w:b/>
                <w:lang w:val="en-GB"/>
              </w:rPr>
              <w:t xml:space="preserve">Work package number </w:t>
            </w:r>
          </w:p>
        </w:tc>
        <w:tc>
          <w:tcPr>
            <w:tcW w:w="6485" w:type="dxa"/>
          </w:tcPr>
          <w:p w14:paraId="03F1503D" w14:textId="77777777" w:rsidR="00584A7E" w:rsidRPr="005214EE" w:rsidRDefault="00584A7E" w:rsidP="00FD461B">
            <w:pPr>
              <w:rPr>
                <w:lang w:val="en-GB"/>
              </w:rPr>
            </w:pPr>
          </w:p>
        </w:tc>
      </w:tr>
      <w:tr w:rsidR="00584A7E" w:rsidRPr="005214EE" w14:paraId="1C281A8B" w14:textId="77777777" w:rsidTr="00FD461B">
        <w:trPr>
          <w:cantSplit/>
        </w:trPr>
        <w:tc>
          <w:tcPr>
            <w:tcW w:w="3369" w:type="dxa"/>
            <w:shd w:val="clear" w:color="auto" w:fill="F2F2F2" w:themeFill="background1" w:themeFillShade="F2"/>
          </w:tcPr>
          <w:p w14:paraId="1DE86806" w14:textId="77777777" w:rsidR="00584A7E" w:rsidRPr="005214EE" w:rsidRDefault="00584A7E" w:rsidP="00FD461B">
            <w:pPr>
              <w:rPr>
                <w:b/>
                <w:lang w:val="en-GB"/>
              </w:rPr>
            </w:pPr>
            <w:r w:rsidRPr="005214EE">
              <w:rPr>
                <w:b/>
                <w:lang w:val="en-GB"/>
              </w:rPr>
              <w:t>Work package title</w:t>
            </w:r>
          </w:p>
        </w:tc>
        <w:tc>
          <w:tcPr>
            <w:tcW w:w="6485" w:type="dxa"/>
          </w:tcPr>
          <w:p w14:paraId="77EB6254" w14:textId="77777777" w:rsidR="00584A7E" w:rsidRPr="005214EE" w:rsidRDefault="00584A7E" w:rsidP="00FD461B">
            <w:pPr>
              <w:rPr>
                <w:lang w:val="en-GB"/>
              </w:rPr>
            </w:pPr>
          </w:p>
        </w:tc>
      </w:tr>
    </w:tbl>
    <w:p w14:paraId="498EFADF" w14:textId="77777777" w:rsidR="00584A7E" w:rsidRPr="005214EE" w:rsidRDefault="002359F4" w:rsidP="00584A7E">
      <w:pPr>
        <w:spacing w:before="60" w:after="60"/>
        <w:rPr>
          <w:b/>
          <w:lang w:val="en-GB"/>
        </w:rPr>
      </w:pPr>
      <w:r w:rsidRPr="002359F4">
        <w:rPr>
          <w:noProof/>
          <w:lang w:val="en-GB" w:eastAsia="en-GB"/>
        </w:rPr>
        <w:drawing>
          <wp:inline distT="0" distB="0" distL="0" distR="0" wp14:anchorId="4F00D9C7" wp14:editId="6EAF913D">
            <wp:extent cx="130810" cy="130810"/>
            <wp:effectExtent l="0" t="0" r="0" b="0"/>
            <wp:docPr id="8"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584A7E" w:rsidRPr="005214EE">
        <w:rPr>
          <w:noProof/>
          <w:lang w:val="en-GB"/>
        </w:rPr>
        <w:t xml:space="preserve"> </w:t>
      </w:r>
      <w:r w:rsidR="00584A7E" w:rsidRPr="002B6B96">
        <w:rPr>
          <w:i/>
        </w:rPr>
        <w:t xml:space="preserve">Participants involved in each WP and their efforts </w:t>
      </w:r>
      <w:r w:rsidR="00584A7E">
        <w:rPr>
          <w:i/>
        </w:rPr>
        <w:t>are</w:t>
      </w:r>
      <w:r w:rsidR="00584A7E" w:rsidRPr="002B6B96">
        <w:rPr>
          <w:i/>
        </w:rPr>
        <w:t xml:space="preserve"> shown in table 3.1f. Lead participant and starting and end date of each WP </w:t>
      </w:r>
      <w:r w:rsidR="00584A7E">
        <w:rPr>
          <w:i/>
        </w:rPr>
        <w:t>are</w:t>
      </w:r>
      <w:r w:rsidR="00584A7E" w:rsidRPr="002B6B96">
        <w:rPr>
          <w:i/>
        </w:rPr>
        <w:t xml:space="preserve"> shown in table 3.1a.)</w:t>
      </w: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584A7E" w:rsidRPr="005214EE" w14:paraId="551167E5" w14:textId="77777777" w:rsidTr="00FD461B">
        <w:tc>
          <w:tcPr>
            <w:tcW w:w="9855" w:type="dxa"/>
          </w:tcPr>
          <w:p w14:paraId="0D3B1595" w14:textId="77777777" w:rsidR="00584A7E" w:rsidRPr="005214EE" w:rsidRDefault="00584A7E" w:rsidP="00FD461B">
            <w:pPr>
              <w:spacing w:before="60" w:after="60"/>
              <w:rPr>
                <w:lang w:val="en-GB"/>
              </w:rPr>
            </w:pPr>
            <w:r w:rsidRPr="005214EE">
              <w:rPr>
                <w:b/>
                <w:lang w:val="en-GB"/>
              </w:rPr>
              <w:t>Objectives</w:t>
            </w:r>
            <w:r w:rsidRPr="005214EE">
              <w:rPr>
                <w:lang w:val="en-GB"/>
              </w:rPr>
              <w:t xml:space="preserve"> </w:t>
            </w:r>
          </w:p>
          <w:p w14:paraId="2EB79D11" w14:textId="77777777" w:rsidR="00584A7E" w:rsidRPr="005214EE" w:rsidRDefault="00584A7E" w:rsidP="00FD461B">
            <w:pPr>
              <w:spacing w:before="60" w:after="60"/>
              <w:rPr>
                <w:lang w:val="en-GB"/>
              </w:rPr>
            </w:pPr>
          </w:p>
        </w:tc>
      </w:tr>
    </w:tbl>
    <w:p w14:paraId="17CBAA6A" w14:textId="77777777" w:rsidR="00584A7E" w:rsidRPr="005214EE" w:rsidRDefault="00584A7E" w:rsidP="00584A7E">
      <w:pPr>
        <w:spacing w:before="60" w:after="60"/>
        <w:rPr>
          <w:lang w:val="en-GB"/>
        </w:rPr>
      </w:pPr>
    </w:p>
    <w:tbl>
      <w:tblP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9855"/>
      </w:tblGrid>
      <w:tr w:rsidR="00584A7E" w:rsidRPr="005214EE" w14:paraId="0291580D" w14:textId="77777777" w:rsidTr="00FD461B">
        <w:tc>
          <w:tcPr>
            <w:tcW w:w="9855" w:type="dxa"/>
          </w:tcPr>
          <w:p w14:paraId="7B555F66" w14:textId="77777777" w:rsidR="00584A7E" w:rsidRPr="005214EE" w:rsidRDefault="00584A7E" w:rsidP="00FD461B">
            <w:pPr>
              <w:spacing w:before="60" w:after="60"/>
              <w:jc w:val="both"/>
              <w:rPr>
                <w:lang w:val="en-GB"/>
              </w:rPr>
            </w:pPr>
            <w:r w:rsidRPr="005214EE">
              <w:rPr>
                <w:b/>
                <w:lang w:val="en-GB"/>
              </w:rPr>
              <w:t>Description of work</w:t>
            </w:r>
            <w:r w:rsidRPr="005214EE">
              <w:rPr>
                <w:lang w:val="en-GB"/>
              </w:rPr>
              <w:t xml:space="preserve"> (where appropriate, broken down into tasks), lead partner and role of participants</w:t>
            </w:r>
            <w:r>
              <w:rPr>
                <w:lang w:val="en-GB"/>
              </w:rPr>
              <w:t xml:space="preserve">. </w:t>
            </w:r>
            <w:r w:rsidRPr="002B6B96">
              <w:t>Deliverables linked to each WP are listed in table 3.1c (no need to repeat the information here).</w:t>
            </w:r>
          </w:p>
          <w:p w14:paraId="1539C36B" w14:textId="77777777" w:rsidR="00584A7E" w:rsidRPr="005214EE" w:rsidRDefault="00584A7E" w:rsidP="00FD461B">
            <w:pPr>
              <w:spacing w:before="60" w:after="60"/>
              <w:rPr>
                <w:lang w:val="en-GB"/>
              </w:rPr>
            </w:pPr>
          </w:p>
          <w:p w14:paraId="640AA0FB" w14:textId="77777777" w:rsidR="00584A7E" w:rsidRPr="005214EE" w:rsidRDefault="00584A7E" w:rsidP="00FD461B">
            <w:pPr>
              <w:spacing w:before="60" w:after="60"/>
              <w:rPr>
                <w:lang w:val="en-GB"/>
              </w:rPr>
            </w:pPr>
          </w:p>
          <w:p w14:paraId="06CEB778" w14:textId="77777777" w:rsidR="00584A7E" w:rsidRPr="005214EE" w:rsidRDefault="00584A7E" w:rsidP="00FD461B">
            <w:pPr>
              <w:spacing w:before="60" w:after="60"/>
              <w:rPr>
                <w:lang w:val="en-GB"/>
              </w:rPr>
            </w:pPr>
          </w:p>
          <w:p w14:paraId="43613ADB" w14:textId="77777777" w:rsidR="00584A7E" w:rsidRPr="005214EE" w:rsidRDefault="00584A7E" w:rsidP="00FD461B">
            <w:pPr>
              <w:spacing w:before="60" w:after="60"/>
              <w:rPr>
                <w:lang w:val="en-GB"/>
              </w:rPr>
            </w:pPr>
          </w:p>
          <w:p w14:paraId="041BA93F" w14:textId="77777777" w:rsidR="00584A7E" w:rsidRPr="005214EE" w:rsidRDefault="00584A7E" w:rsidP="00FD461B">
            <w:pPr>
              <w:spacing w:before="60" w:after="60"/>
              <w:rPr>
                <w:lang w:val="en-GB"/>
              </w:rPr>
            </w:pPr>
          </w:p>
          <w:p w14:paraId="34388684" w14:textId="77777777" w:rsidR="00584A7E" w:rsidRPr="005214EE" w:rsidRDefault="00584A7E" w:rsidP="00FD461B">
            <w:pPr>
              <w:spacing w:before="60" w:after="60"/>
              <w:rPr>
                <w:lang w:val="en-GB"/>
              </w:rPr>
            </w:pPr>
          </w:p>
          <w:p w14:paraId="778D4B5E" w14:textId="77777777" w:rsidR="00584A7E" w:rsidRPr="005214EE" w:rsidRDefault="00584A7E" w:rsidP="00FD461B">
            <w:pPr>
              <w:spacing w:before="60" w:after="60"/>
              <w:rPr>
                <w:lang w:val="en-GB"/>
              </w:rPr>
            </w:pPr>
          </w:p>
        </w:tc>
      </w:tr>
    </w:tbl>
    <w:p w14:paraId="1CEBAACA" w14:textId="77777777" w:rsidR="00584A7E" w:rsidRPr="005214EE" w:rsidRDefault="00584A7E" w:rsidP="00584A7E">
      <w:pPr>
        <w:rPr>
          <w:lang w:val="en-GB"/>
        </w:rPr>
      </w:pPr>
    </w:p>
    <w:p w14:paraId="1803C67A" w14:textId="77777777" w:rsidR="00584A7E" w:rsidRDefault="00584A7E" w:rsidP="00584A7E">
      <w:pPr>
        <w:spacing w:after="240"/>
        <w:rPr>
          <w:b/>
          <w:bCs/>
          <w:lang w:val="en-GB"/>
        </w:rPr>
      </w:pPr>
      <w:r w:rsidRPr="005214EE">
        <w:rPr>
          <w:b/>
          <w:bCs/>
          <w:lang w:val="en-GB"/>
        </w:rPr>
        <w:br w:type="page"/>
      </w:r>
      <w:r w:rsidRPr="005214EE">
        <w:rPr>
          <w:b/>
          <w:bCs/>
          <w:lang w:val="en-GB"/>
        </w:rPr>
        <w:lastRenderedPageBreak/>
        <w:t>Table 1c:</w:t>
      </w:r>
      <w:r w:rsidRPr="005214EE">
        <w:rPr>
          <w:b/>
          <w:bCs/>
          <w:lang w:val="en-GB"/>
        </w:rPr>
        <w:tab/>
        <w:t>List of Deliverables</w:t>
      </w:r>
      <w:r w:rsidRPr="005214EE">
        <w:rPr>
          <w:rStyle w:val="FootnoteReference"/>
          <w:b/>
          <w:bCs/>
          <w:lang w:val="en-GB"/>
        </w:rPr>
        <w:footnoteReference w:id="1"/>
      </w:r>
      <w:r w:rsidRPr="005214EE">
        <w:rPr>
          <w:b/>
          <w:bCs/>
          <w:lang w:val="en-GB"/>
        </w:rPr>
        <w:t xml:space="preserve">  </w:t>
      </w:r>
    </w:p>
    <w:p w14:paraId="63E1FE8D" w14:textId="77777777" w:rsidR="00584A7E" w:rsidRPr="00DD1FB6" w:rsidRDefault="00584A7E" w:rsidP="00584A7E">
      <w:pPr>
        <w:spacing w:after="240"/>
        <w:jc w:val="both"/>
        <w:rPr>
          <w:bCs/>
          <w:lang w:val="en-GB"/>
        </w:rPr>
      </w:pPr>
      <w:r w:rsidRPr="00DD1FB6">
        <w:rPr>
          <w:bCs/>
          <w:lang w:val="en-GB"/>
        </w:rPr>
        <w:t xml:space="preserve">Only include deliverables that you consider essential for effective project monitoring. </w:t>
      </w:r>
    </w:p>
    <w:tbl>
      <w:tblPr>
        <w:tblW w:w="103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1"/>
        <w:gridCol w:w="1417"/>
        <w:gridCol w:w="2693"/>
        <w:gridCol w:w="993"/>
        <w:gridCol w:w="1275"/>
        <w:gridCol w:w="709"/>
        <w:gridCol w:w="1047"/>
        <w:gridCol w:w="1134"/>
      </w:tblGrid>
      <w:tr w:rsidR="00584A7E" w:rsidRPr="005214EE" w14:paraId="71A8536C" w14:textId="77777777" w:rsidTr="00FD461B">
        <w:trPr>
          <w:jc w:val="center"/>
        </w:trPr>
        <w:tc>
          <w:tcPr>
            <w:tcW w:w="1051" w:type="dxa"/>
            <w:shd w:val="clear" w:color="auto" w:fill="F2F2F2" w:themeFill="background1" w:themeFillShade="F2"/>
            <w:vAlign w:val="center"/>
          </w:tcPr>
          <w:p w14:paraId="6FEF44F5" w14:textId="77777777" w:rsidR="00584A7E" w:rsidRPr="005214EE" w:rsidRDefault="00584A7E" w:rsidP="00FD461B">
            <w:pPr>
              <w:spacing w:before="120"/>
              <w:jc w:val="center"/>
              <w:rPr>
                <w:b/>
                <w:lang w:val="en-GB"/>
              </w:rPr>
            </w:pPr>
            <w:r>
              <w:rPr>
                <w:b/>
                <w:lang w:val="en-GB"/>
              </w:rPr>
              <w:t>N</w:t>
            </w:r>
            <w:r w:rsidRPr="005214EE">
              <w:rPr>
                <w:b/>
                <w:lang w:val="en-GB"/>
              </w:rPr>
              <w:t>umber</w:t>
            </w:r>
          </w:p>
        </w:tc>
        <w:tc>
          <w:tcPr>
            <w:tcW w:w="1417" w:type="dxa"/>
            <w:shd w:val="clear" w:color="auto" w:fill="F2F2F2" w:themeFill="background1" w:themeFillShade="F2"/>
            <w:vAlign w:val="center"/>
          </w:tcPr>
          <w:p w14:paraId="49354DC2" w14:textId="77777777" w:rsidR="00584A7E" w:rsidRPr="005214EE" w:rsidRDefault="00584A7E" w:rsidP="00FD461B">
            <w:pPr>
              <w:spacing w:before="120"/>
              <w:jc w:val="center"/>
              <w:rPr>
                <w:b/>
                <w:lang w:val="en-GB"/>
              </w:rPr>
            </w:pPr>
            <w:r w:rsidRPr="005214EE">
              <w:rPr>
                <w:b/>
                <w:lang w:val="en-GB"/>
              </w:rPr>
              <w:t>Deliverable name</w:t>
            </w:r>
          </w:p>
        </w:tc>
        <w:tc>
          <w:tcPr>
            <w:tcW w:w="2693" w:type="dxa"/>
            <w:shd w:val="clear" w:color="auto" w:fill="F2F2F2" w:themeFill="background1" w:themeFillShade="F2"/>
            <w:vAlign w:val="center"/>
          </w:tcPr>
          <w:p w14:paraId="1CF4F4E7" w14:textId="77777777" w:rsidR="00584A7E" w:rsidRPr="005214EE" w:rsidRDefault="00584A7E" w:rsidP="00FD461B">
            <w:pPr>
              <w:spacing w:before="120"/>
              <w:jc w:val="center"/>
              <w:rPr>
                <w:b/>
                <w:lang w:val="en-GB"/>
              </w:rPr>
            </w:pPr>
            <w:r>
              <w:rPr>
                <w:b/>
                <w:lang w:val="en-GB"/>
              </w:rPr>
              <w:t>Short description</w:t>
            </w:r>
          </w:p>
        </w:tc>
        <w:tc>
          <w:tcPr>
            <w:tcW w:w="993" w:type="dxa"/>
            <w:shd w:val="clear" w:color="auto" w:fill="F2F2F2" w:themeFill="background1" w:themeFillShade="F2"/>
            <w:vAlign w:val="center"/>
          </w:tcPr>
          <w:p w14:paraId="7C640B32" w14:textId="77777777" w:rsidR="00584A7E" w:rsidRPr="005214EE" w:rsidRDefault="00584A7E" w:rsidP="00FD461B">
            <w:pPr>
              <w:spacing w:before="120"/>
              <w:jc w:val="center"/>
              <w:rPr>
                <w:b/>
                <w:lang w:val="en-GB"/>
              </w:rPr>
            </w:pPr>
            <w:r w:rsidRPr="005214EE">
              <w:rPr>
                <w:b/>
                <w:lang w:val="en-GB"/>
              </w:rPr>
              <w:t xml:space="preserve">Work package number </w:t>
            </w:r>
          </w:p>
        </w:tc>
        <w:tc>
          <w:tcPr>
            <w:tcW w:w="1275" w:type="dxa"/>
            <w:shd w:val="clear" w:color="auto" w:fill="F2F2F2" w:themeFill="background1" w:themeFillShade="F2"/>
            <w:vAlign w:val="center"/>
          </w:tcPr>
          <w:p w14:paraId="250E6FBB" w14:textId="77777777" w:rsidR="00584A7E" w:rsidRPr="005214EE" w:rsidRDefault="00584A7E" w:rsidP="00FD461B">
            <w:pPr>
              <w:jc w:val="center"/>
              <w:rPr>
                <w:b/>
                <w:lang w:val="en-GB"/>
              </w:rPr>
            </w:pPr>
            <w:r w:rsidRPr="005214EE">
              <w:rPr>
                <w:b/>
                <w:lang w:val="en-GB"/>
              </w:rPr>
              <w:t xml:space="preserve">Short name of lead participant </w:t>
            </w:r>
          </w:p>
        </w:tc>
        <w:tc>
          <w:tcPr>
            <w:tcW w:w="709" w:type="dxa"/>
            <w:shd w:val="clear" w:color="auto" w:fill="F2F2F2" w:themeFill="background1" w:themeFillShade="F2"/>
            <w:vAlign w:val="center"/>
          </w:tcPr>
          <w:p w14:paraId="35E1286F" w14:textId="77777777" w:rsidR="00584A7E" w:rsidRPr="005214EE" w:rsidRDefault="00584A7E" w:rsidP="00FD461B">
            <w:pPr>
              <w:jc w:val="center"/>
              <w:rPr>
                <w:b/>
                <w:lang w:val="en-GB"/>
              </w:rPr>
            </w:pPr>
            <w:r w:rsidRPr="005214EE">
              <w:rPr>
                <w:b/>
                <w:lang w:val="en-GB"/>
              </w:rPr>
              <w:t>Type</w:t>
            </w:r>
          </w:p>
        </w:tc>
        <w:tc>
          <w:tcPr>
            <w:tcW w:w="1047" w:type="dxa"/>
            <w:shd w:val="clear" w:color="auto" w:fill="F2F2F2" w:themeFill="background1" w:themeFillShade="F2"/>
            <w:vAlign w:val="center"/>
          </w:tcPr>
          <w:p w14:paraId="19D8F973" w14:textId="77777777" w:rsidR="00584A7E" w:rsidRPr="005214EE" w:rsidRDefault="00584A7E" w:rsidP="00FD461B">
            <w:pPr>
              <w:spacing w:before="120"/>
              <w:jc w:val="center"/>
              <w:rPr>
                <w:b/>
                <w:lang w:val="en-GB"/>
              </w:rPr>
            </w:pPr>
            <w:r w:rsidRPr="005214EE">
              <w:rPr>
                <w:b/>
                <w:lang w:val="en-GB"/>
              </w:rPr>
              <w:t>Dissemination level</w:t>
            </w:r>
          </w:p>
        </w:tc>
        <w:tc>
          <w:tcPr>
            <w:tcW w:w="1134" w:type="dxa"/>
            <w:shd w:val="clear" w:color="auto" w:fill="F2F2F2" w:themeFill="background1" w:themeFillShade="F2"/>
            <w:vAlign w:val="center"/>
          </w:tcPr>
          <w:p w14:paraId="33E6836D" w14:textId="77777777" w:rsidR="00584A7E" w:rsidRPr="005214EE" w:rsidRDefault="00584A7E" w:rsidP="00FD461B">
            <w:pPr>
              <w:spacing w:before="120"/>
              <w:jc w:val="center"/>
              <w:rPr>
                <w:b/>
                <w:lang w:val="en-GB"/>
              </w:rPr>
            </w:pPr>
            <w:r w:rsidRPr="005214EE">
              <w:rPr>
                <w:b/>
                <w:lang w:val="en-GB"/>
              </w:rPr>
              <w:t>Delivery date</w:t>
            </w:r>
          </w:p>
          <w:p w14:paraId="2D4CAD7D" w14:textId="77777777" w:rsidR="00584A7E" w:rsidRPr="005214EE" w:rsidRDefault="00584A7E" w:rsidP="00FD461B">
            <w:pPr>
              <w:spacing w:before="120"/>
              <w:jc w:val="center"/>
              <w:rPr>
                <w:b/>
                <w:lang w:val="en-GB"/>
              </w:rPr>
            </w:pPr>
            <w:r w:rsidRPr="005214EE">
              <w:rPr>
                <w:b/>
                <w:lang w:val="en-GB"/>
              </w:rPr>
              <w:t>(in months)</w:t>
            </w:r>
          </w:p>
        </w:tc>
      </w:tr>
      <w:tr w:rsidR="00584A7E" w:rsidRPr="005214EE" w14:paraId="363237BB" w14:textId="77777777" w:rsidTr="00FD461B">
        <w:trPr>
          <w:jc w:val="center"/>
        </w:trPr>
        <w:tc>
          <w:tcPr>
            <w:tcW w:w="1051" w:type="dxa"/>
          </w:tcPr>
          <w:p w14:paraId="61954D38" w14:textId="77777777" w:rsidR="00584A7E" w:rsidRPr="005214EE" w:rsidRDefault="00584A7E" w:rsidP="00FD461B">
            <w:pPr>
              <w:spacing w:before="120"/>
              <w:jc w:val="center"/>
              <w:rPr>
                <w:lang w:val="en-GB"/>
              </w:rPr>
            </w:pPr>
          </w:p>
        </w:tc>
        <w:tc>
          <w:tcPr>
            <w:tcW w:w="1417" w:type="dxa"/>
          </w:tcPr>
          <w:p w14:paraId="37C04844" w14:textId="77777777" w:rsidR="00584A7E" w:rsidRPr="005214EE" w:rsidRDefault="00584A7E" w:rsidP="00FD461B">
            <w:pPr>
              <w:spacing w:before="120"/>
              <w:jc w:val="center"/>
              <w:rPr>
                <w:lang w:val="en-GB"/>
              </w:rPr>
            </w:pPr>
          </w:p>
        </w:tc>
        <w:tc>
          <w:tcPr>
            <w:tcW w:w="2693" w:type="dxa"/>
          </w:tcPr>
          <w:p w14:paraId="66A13A42" w14:textId="77777777" w:rsidR="00584A7E" w:rsidRPr="005214EE" w:rsidRDefault="00584A7E" w:rsidP="00FD461B">
            <w:pPr>
              <w:spacing w:before="120"/>
              <w:jc w:val="center"/>
              <w:rPr>
                <w:lang w:val="en-GB"/>
              </w:rPr>
            </w:pPr>
          </w:p>
        </w:tc>
        <w:tc>
          <w:tcPr>
            <w:tcW w:w="993" w:type="dxa"/>
          </w:tcPr>
          <w:p w14:paraId="5244E2D9" w14:textId="77777777" w:rsidR="00584A7E" w:rsidRPr="005214EE" w:rsidRDefault="00584A7E" w:rsidP="00FD461B">
            <w:pPr>
              <w:spacing w:before="120"/>
              <w:jc w:val="center"/>
              <w:rPr>
                <w:lang w:val="en-GB"/>
              </w:rPr>
            </w:pPr>
          </w:p>
        </w:tc>
        <w:tc>
          <w:tcPr>
            <w:tcW w:w="1275" w:type="dxa"/>
          </w:tcPr>
          <w:p w14:paraId="37BF75C0" w14:textId="77777777" w:rsidR="00584A7E" w:rsidRPr="005214EE" w:rsidRDefault="00584A7E" w:rsidP="00FD461B">
            <w:pPr>
              <w:spacing w:before="120"/>
              <w:jc w:val="center"/>
              <w:rPr>
                <w:lang w:val="en-GB"/>
              </w:rPr>
            </w:pPr>
          </w:p>
        </w:tc>
        <w:tc>
          <w:tcPr>
            <w:tcW w:w="709" w:type="dxa"/>
          </w:tcPr>
          <w:p w14:paraId="47151533" w14:textId="77777777" w:rsidR="00584A7E" w:rsidRPr="005214EE" w:rsidRDefault="00584A7E" w:rsidP="00FD461B">
            <w:pPr>
              <w:spacing w:before="120"/>
              <w:jc w:val="center"/>
              <w:rPr>
                <w:lang w:val="en-GB"/>
              </w:rPr>
            </w:pPr>
          </w:p>
        </w:tc>
        <w:tc>
          <w:tcPr>
            <w:tcW w:w="1047" w:type="dxa"/>
          </w:tcPr>
          <w:p w14:paraId="0EDB2630" w14:textId="77777777" w:rsidR="00584A7E" w:rsidRPr="005214EE" w:rsidRDefault="00584A7E" w:rsidP="00FD461B">
            <w:pPr>
              <w:spacing w:before="120"/>
              <w:jc w:val="center"/>
              <w:rPr>
                <w:lang w:val="en-GB"/>
              </w:rPr>
            </w:pPr>
          </w:p>
        </w:tc>
        <w:tc>
          <w:tcPr>
            <w:tcW w:w="1134" w:type="dxa"/>
          </w:tcPr>
          <w:p w14:paraId="0854BF0E" w14:textId="77777777" w:rsidR="00584A7E" w:rsidRPr="005214EE" w:rsidRDefault="00584A7E" w:rsidP="00FD461B">
            <w:pPr>
              <w:spacing w:before="120"/>
              <w:jc w:val="center"/>
              <w:rPr>
                <w:lang w:val="en-GB"/>
              </w:rPr>
            </w:pPr>
          </w:p>
        </w:tc>
      </w:tr>
      <w:tr w:rsidR="00584A7E" w:rsidRPr="005214EE" w14:paraId="7CA31DCE" w14:textId="77777777" w:rsidTr="00FD461B">
        <w:trPr>
          <w:jc w:val="center"/>
        </w:trPr>
        <w:tc>
          <w:tcPr>
            <w:tcW w:w="1051" w:type="dxa"/>
          </w:tcPr>
          <w:p w14:paraId="3F90CAE3" w14:textId="77777777" w:rsidR="00584A7E" w:rsidRPr="005214EE" w:rsidRDefault="00584A7E" w:rsidP="00FD461B">
            <w:pPr>
              <w:spacing w:before="120"/>
              <w:jc w:val="center"/>
              <w:rPr>
                <w:lang w:val="en-GB"/>
              </w:rPr>
            </w:pPr>
          </w:p>
        </w:tc>
        <w:tc>
          <w:tcPr>
            <w:tcW w:w="1417" w:type="dxa"/>
          </w:tcPr>
          <w:p w14:paraId="30C44B05" w14:textId="77777777" w:rsidR="00584A7E" w:rsidRPr="005214EE" w:rsidRDefault="00584A7E" w:rsidP="00FD461B">
            <w:pPr>
              <w:spacing w:before="120"/>
              <w:jc w:val="center"/>
              <w:rPr>
                <w:lang w:val="en-GB"/>
              </w:rPr>
            </w:pPr>
          </w:p>
        </w:tc>
        <w:tc>
          <w:tcPr>
            <w:tcW w:w="2693" w:type="dxa"/>
          </w:tcPr>
          <w:p w14:paraId="757ECF83" w14:textId="77777777" w:rsidR="00584A7E" w:rsidRPr="005214EE" w:rsidRDefault="00584A7E" w:rsidP="00FD461B">
            <w:pPr>
              <w:spacing w:before="120"/>
              <w:jc w:val="center"/>
              <w:rPr>
                <w:lang w:val="en-GB"/>
              </w:rPr>
            </w:pPr>
          </w:p>
        </w:tc>
        <w:tc>
          <w:tcPr>
            <w:tcW w:w="993" w:type="dxa"/>
          </w:tcPr>
          <w:p w14:paraId="1CEBC67C" w14:textId="77777777" w:rsidR="00584A7E" w:rsidRPr="005214EE" w:rsidRDefault="00584A7E" w:rsidP="00FD461B">
            <w:pPr>
              <w:spacing w:before="120"/>
              <w:jc w:val="center"/>
              <w:rPr>
                <w:lang w:val="en-GB"/>
              </w:rPr>
            </w:pPr>
          </w:p>
        </w:tc>
        <w:tc>
          <w:tcPr>
            <w:tcW w:w="1275" w:type="dxa"/>
          </w:tcPr>
          <w:p w14:paraId="1C2A3A1F" w14:textId="77777777" w:rsidR="00584A7E" w:rsidRPr="005214EE" w:rsidRDefault="00584A7E" w:rsidP="00FD461B">
            <w:pPr>
              <w:spacing w:before="120"/>
              <w:jc w:val="center"/>
              <w:rPr>
                <w:lang w:val="en-GB"/>
              </w:rPr>
            </w:pPr>
          </w:p>
        </w:tc>
        <w:tc>
          <w:tcPr>
            <w:tcW w:w="709" w:type="dxa"/>
          </w:tcPr>
          <w:p w14:paraId="1B047E25" w14:textId="77777777" w:rsidR="00584A7E" w:rsidRPr="005214EE" w:rsidRDefault="00584A7E" w:rsidP="00FD461B">
            <w:pPr>
              <w:spacing w:before="120"/>
              <w:jc w:val="center"/>
              <w:rPr>
                <w:lang w:val="en-GB"/>
              </w:rPr>
            </w:pPr>
          </w:p>
        </w:tc>
        <w:tc>
          <w:tcPr>
            <w:tcW w:w="1047" w:type="dxa"/>
          </w:tcPr>
          <w:p w14:paraId="166824D7" w14:textId="77777777" w:rsidR="00584A7E" w:rsidRPr="005214EE" w:rsidRDefault="00584A7E" w:rsidP="00FD461B">
            <w:pPr>
              <w:spacing w:before="120"/>
              <w:jc w:val="center"/>
              <w:rPr>
                <w:lang w:val="en-GB"/>
              </w:rPr>
            </w:pPr>
          </w:p>
        </w:tc>
        <w:tc>
          <w:tcPr>
            <w:tcW w:w="1134" w:type="dxa"/>
          </w:tcPr>
          <w:p w14:paraId="345A05F3" w14:textId="77777777" w:rsidR="00584A7E" w:rsidRPr="005214EE" w:rsidRDefault="00584A7E" w:rsidP="00FD461B">
            <w:pPr>
              <w:spacing w:before="120"/>
              <w:jc w:val="center"/>
              <w:rPr>
                <w:lang w:val="en-GB"/>
              </w:rPr>
            </w:pPr>
          </w:p>
        </w:tc>
      </w:tr>
      <w:tr w:rsidR="00584A7E" w:rsidRPr="005214EE" w14:paraId="276C4CB0" w14:textId="77777777" w:rsidTr="00FD461B">
        <w:trPr>
          <w:jc w:val="center"/>
        </w:trPr>
        <w:tc>
          <w:tcPr>
            <w:tcW w:w="1051" w:type="dxa"/>
          </w:tcPr>
          <w:p w14:paraId="18BB6292" w14:textId="77777777" w:rsidR="00584A7E" w:rsidRPr="005214EE" w:rsidRDefault="00584A7E" w:rsidP="00FD461B">
            <w:pPr>
              <w:spacing w:before="120"/>
              <w:jc w:val="center"/>
              <w:rPr>
                <w:lang w:val="en-GB"/>
              </w:rPr>
            </w:pPr>
          </w:p>
        </w:tc>
        <w:tc>
          <w:tcPr>
            <w:tcW w:w="1417" w:type="dxa"/>
          </w:tcPr>
          <w:p w14:paraId="67C142E5" w14:textId="77777777" w:rsidR="00584A7E" w:rsidRPr="005214EE" w:rsidRDefault="00584A7E" w:rsidP="00FD461B">
            <w:pPr>
              <w:spacing w:before="120"/>
              <w:jc w:val="center"/>
              <w:rPr>
                <w:lang w:val="en-GB"/>
              </w:rPr>
            </w:pPr>
          </w:p>
        </w:tc>
        <w:tc>
          <w:tcPr>
            <w:tcW w:w="2693" w:type="dxa"/>
          </w:tcPr>
          <w:p w14:paraId="7C302C72" w14:textId="77777777" w:rsidR="00584A7E" w:rsidRPr="005214EE" w:rsidRDefault="00584A7E" w:rsidP="00FD461B">
            <w:pPr>
              <w:spacing w:before="120"/>
              <w:jc w:val="center"/>
              <w:rPr>
                <w:lang w:val="en-GB"/>
              </w:rPr>
            </w:pPr>
          </w:p>
        </w:tc>
        <w:tc>
          <w:tcPr>
            <w:tcW w:w="993" w:type="dxa"/>
          </w:tcPr>
          <w:p w14:paraId="5F2608C6" w14:textId="77777777" w:rsidR="00584A7E" w:rsidRPr="005214EE" w:rsidRDefault="00584A7E" w:rsidP="00FD461B">
            <w:pPr>
              <w:spacing w:before="120"/>
              <w:jc w:val="center"/>
              <w:rPr>
                <w:lang w:val="en-GB"/>
              </w:rPr>
            </w:pPr>
          </w:p>
        </w:tc>
        <w:tc>
          <w:tcPr>
            <w:tcW w:w="1275" w:type="dxa"/>
          </w:tcPr>
          <w:p w14:paraId="512B7B68" w14:textId="77777777" w:rsidR="00584A7E" w:rsidRPr="005214EE" w:rsidRDefault="00584A7E" w:rsidP="00FD461B">
            <w:pPr>
              <w:spacing w:before="120"/>
              <w:jc w:val="center"/>
              <w:rPr>
                <w:lang w:val="en-GB"/>
              </w:rPr>
            </w:pPr>
          </w:p>
        </w:tc>
        <w:tc>
          <w:tcPr>
            <w:tcW w:w="709" w:type="dxa"/>
          </w:tcPr>
          <w:p w14:paraId="0C2A18B4" w14:textId="77777777" w:rsidR="00584A7E" w:rsidRPr="005214EE" w:rsidRDefault="00584A7E" w:rsidP="00FD461B">
            <w:pPr>
              <w:spacing w:before="120"/>
              <w:jc w:val="center"/>
              <w:rPr>
                <w:lang w:val="en-GB"/>
              </w:rPr>
            </w:pPr>
          </w:p>
        </w:tc>
        <w:tc>
          <w:tcPr>
            <w:tcW w:w="1047" w:type="dxa"/>
          </w:tcPr>
          <w:p w14:paraId="460275A6" w14:textId="77777777" w:rsidR="00584A7E" w:rsidRPr="005214EE" w:rsidRDefault="00584A7E" w:rsidP="00FD461B">
            <w:pPr>
              <w:spacing w:before="120"/>
              <w:jc w:val="center"/>
              <w:rPr>
                <w:lang w:val="en-GB"/>
              </w:rPr>
            </w:pPr>
          </w:p>
        </w:tc>
        <w:tc>
          <w:tcPr>
            <w:tcW w:w="1134" w:type="dxa"/>
          </w:tcPr>
          <w:p w14:paraId="67684D59" w14:textId="77777777" w:rsidR="00584A7E" w:rsidRPr="005214EE" w:rsidRDefault="00584A7E" w:rsidP="00FD461B">
            <w:pPr>
              <w:spacing w:before="120"/>
              <w:jc w:val="center"/>
              <w:rPr>
                <w:lang w:val="en-GB"/>
              </w:rPr>
            </w:pPr>
          </w:p>
        </w:tc>
      </w:tr>
      <w:tr w:rsidR="00584A7E" w:rsidRPr="005214EE" w14:paraId="4919EDB1" w14:textId="77777777" w:rsidTr="00FD461B">
        <w:trPr>
          <w:jc w:val="center"/>
        </w:trPr>
        <w:tc>
          <w:tcPr>
            <w:tcW w:w="1051" w:type="dxa"/>
          </w:tcPr>
          <w:p w14:paraId="00C6D15C" w14:textId="77777777" w:rsidR="00584A7E" w:rsidRPr="005214EE" w:rsidRDefault="00584A7E" w:rsidP="00FD461B">
            <w:pPr>
              <w:spacing w:before="120"/>
              <w:jc w:val="center"/>
              <w:rPr>
                <w:lang w:val="en-GB"/>
              </w:rPr>
            </w:pPr>
          </w:p>
        </w:tc>
        <w:tc>
          <w:tcPr>
            <w:tcW w:w="1417" w:type="dxa"/>
          </w:tcPr>
          <w:p w14:paraId="665A6C98" w14:textId="77777777" w:rsidR="00584A7E" w:rsidRPr="005214EE" w:rsidRDefault="00584A7E" w:rsidP="00FD461B">
            <w:pPr>
              <w:spacing w:before="120"/>
              <w:jc w:val="center"/>
              <w:rPr>
                <w:lang w:val="en-GB"/>
              </w:rPr>
            </w:pPr>
          </w:p>
        </w:tc>
        <w:tc>
          <w:tcPr>
            <w:tcW w:w="2693" w:type="dxa"/>
          </w:tcPr>
          <w:p w14:paraId="3604E993" w14:textId="77777777" w:rsidR="00584A7E" w:rsidRPr="005214EE" w:rsidRDefault="00584A7E" w:rsidP="00FD461B">
            <w:pPr>
              <w:spacing w:before="120"/>
              <w:jc w:val="center"/>
              <w:rPr>
                <w:lang w:val="en-GB"/>
              </w:rPr>
            </w:pPr>
          </w:p>
        </w:tc>
        <w:tc>
          <w:tcPr>
            <w:tcW w:w="993" w:type="dxa"/>
          </w:tcPr>
          <w:p w14:paraId="75816FFC" w14:textId="77777777" w:rsidR="00584A7E" w:rsidRPr="005214EE" w:rsidRDefault="00584A7E" w:rsidP="00FD461B">
            <w:pPr>
              <w:spacing w:before="120"/>
              <w:jc w:val="center"/>
              <w:rPr>
                <w:lang w:val="en-GB"/>
              </w:rPr>
            </w:pPr>
          </w:p>
        </w:tc>
        <w:tc>
          <w:tcPr>
            <w:tcW w:w="1275" w:type="dxa"/>
          </w:tcPr>
          <w:p w14:paraId="01B2109C" w14:textId="77777777" w:rsidR="00584A7E" w:rsidRPr="005214EE" w:rsidRDefault="00584A7E" w:rsidP="00FD461B">
            <w:pPr>
              <w:spacing w:before="120"/>
              <w:jc w:val="center"/>
              <w:rPr>
                <w:lang w:val="en-GB"/>
              </w:rPr>
            </w:pPr>
          </w:p>
        </w:tc>
        <w:tc>
          <w:tcPr>
            <w:tcW w:w="709" w:type="dxa"/>
          </w:tcPr>
          <w:p w14:paraId="2733E01A" w14:textId="77777777" w:rsidR="00584A7E" w:rsidRPr="005214EE" w:rsidRDefault="00584A7E" w:rsidP="00FD461B">
            <w:pPr>
              <w:spacing w:before="120"/>
              <w:jc w:val="center"/>
              <w:rPr>
                <w:lang w:val="en-GB"/>
              </w:rPr>
            </w:pPr>
          </w:p>
        </w:tc>
        <w:tc>
          <w:tcPr>
            <w:tcW w:w="1047" w:type="dxa"/>
          </w:tcPr>
          <w:p w14:paraId="0C291E77" w14:textId="77777777" w:rsidR="00584A7E" w:rsidRPr="005214EE" w:rsidRDefault="00584A7E" w:rsidP="00FD461B">
            <w:pPr>
              <w:spacing w:before="120"/>
              <w:jc w:val="center"/>
              <w:rPr>
                <w:lang w:val="en-GB"/>
              </w:rPr>
            </w:pPr>
          </w:p>
        </w:tc>
        <w:tc>
          <w:tcPr>
            <w:tcW w:w="1134" w:type="dxa"/>
          </w:tcPr>
          <w:p w14:paraId="20827D9F" w14:textId="77777777" w:rsidR="00584A7E" w:rsidRPr="005214EE" w:rsidRDefault="00584A7E" w:rsidP="00FD461B">
            <w:pPr>
              <w:spacing w:before="120"/>
              <w:jc w:val="center"/>
              <w:rPr>
                <w:lang w:val="en-GB"/>
              </w:rPr>
            </w:pPr>
          </w:p>
        </w:tc>
      </w:tr>
      <w:tr w:rsidR="00584A7E" w:rsidRPr="005214EE" w14:paraId="6B3CEE92" w14:textId="77777777" w:rsidTr="00FD461B">
        <w:trPr>
          <w:jc w:val="center"/>
        </w:trPr>
        <w:tc>
          <w:tcPr>
            <w:tcW w:w="1051" w:type="dxa"/>
          </w:tcPr>
          <w:p w14:paraId="02C06A3C" w14:textId="77777777" w:rsidR="00584A7E" w:rsidRPr="005214EE" w:rsidRDefault="00584A7E" w:rsidP="00FD461B">
            <w:pPr>
              <w:spacing w:before="120"/>
              <w:jc w:val="center"/>
              <w:rPr>
                <w:lang w:val="en-GB"/>
              </w:rPr>
            </w:pPr>
          </w:p>
        </w:tc>
        <w:tc>
          <w:tcPr>
            <w:tcW w:w="1417" w:type="dxa"/>
          </w:tcPr>
          <w:p w14:paraId="2AB8257D" w14:textId="77777777" w:rsidR="00584A7E" w:rsidRPr="005214EE" w:rsidRDefault="00584A7E" w:rsidP="00FD461B">
            <w:pPr>
              <w:spacing w:before="120"/>
              <w:jc w:val="center"/>
              <w:rPr>
                <w:lang w:val="en-GB"/>
              </w:rPr>
            </w:pPr>
          </w:p>
        </w:tc>
        <w:tc>
          <w:tcPr>
            <w:tcW w:w="2693" w:type="dxa"/>
          </w:tcPr>
          <w:p w14:paraId="7582EDE6" w14:textId="77777777" w:rsidR="00584A7E" w:rsidRPr="005214EE" w:rsidRDefault="00584A7E" w:rsidP="00FD461B">
            <w:pPr>
              <w:spacing w:before="120"/>
              <w:jc w:val="center"/>
              <w:rPr>
                <w:lang w:val="en-GB"/>
              </w:rPr>
            </w:pPr>
          </w:p>
        </w:tc>
        <w:tc>
          <w:tcPr>
            <w:tcW w:w="993" w:type="dxa"/>
          </w:tcPr>
          <w:p w14:paraId="3AED77F5" w14:textId="77777777" w:rsidR="00584A7E" w:rsidRPr="005214EE" w:rsidRDefault="00584A7E" w:rsidP="00FD461B">
            <w:pPr>
              <w:spacing w:before="120"/>
              <w:jc w:val="center"/>
              <w:rPr>
                <w:lang w:val="en-GB"/>
              </w:rPr>
            </w:pPr>
          </w:p>
        </w:tc>
        <w:tc>
          <w:tcPr>
            <w:tcW w:w="1275" w:type="dxa"/>
          </w:tcPr>
          <w:p w14:paraId="431FBEF5" w14:textId="77777777" w:rsidR="00584A7E" w:rsidRPr="005214EE" w:rsidRDefault="00584A7E" w:rsidP="00FD461B">
            <w:pPr>
              <w:spacing w:before="120"/>
              <w:jc w:val="center"/>
              <w:rPr>
                <w:lang w:val="en-GB"/>
              </w:rPr>
            </w:pPr>
          </w:p>
        </w:tc>
        <w:tc>
          <w:tcPr>
            <w:tcW w:w="709" w:type="dxa"/>
          </w:tcPr>
          <w:p w14:paraId="33ED8563" w14:textId="77777777" w:rsidR="00584A7E" w:rsidRPr="005214EE" w:rsidRDefault="00584A7E" w:rsidP="00FD461B">
            <w:pPr>
              <w:spacing w:before="120"/>
              <w:jc w:val="center"/>
              <w:rPr>
                <w:lang w:val="en-GB"/>
              </w:rPr>
            </w:pPr>
          </w:p>
        </w:tc>
        <w:tc>
          <w:tcPr>
            <w:tcW w:w="1047" w:type="dxa"/>
          </w:tcPr>
          <w:p w14:paraId="3A22EC46" w14:textId="77777777" w:rsidR="00584A7E" w:rsidRPr="005214EE" w:rsidRDefault="00584A7E" w:rsidP="00FD461B">
            <w:pPr>
              <w:spacing w:before="120"/>
              <w:jc w:val="center"/>
              <w:rPr>
                <w:lang w:val="en-GB"/>
              </w:rPr>
            </w:pPr>
          </w:p>
        </w:tc>
        <w:tc>
          <w:tcPr>
            <w:tcW w:w="1134" w:type="dxa"/>
          </w:tcPr>
          <w:p w14:paraId="68CF13F1" w14:textId="77777777" w:rsidR="00584A7E" w:rsidRPr="005214EE" w:rsidRDefault="00584A7E" w:rsidP="00FD461B">
            <w:pPr>
              <w:spacing w:before="120"/>
              <w:jc w:val="center"/>
              <w:rPr>
                <w:lang w:val="en-GB"/>
              </w:rPr>
            </w:pPr>
          </w:p>
        </w:tc>
      </w:tr>
    </w:tbl>
    <w:p w14:paraId="1B995811" w14:textId="77777777" w:rsidR="00584A7E" w:rsidRDefault="00584A7E" w:rsidP="00584A7E">
      <w:pPr>
        <w:rPr>
          <w:lang w:val="en-GB"/>
        </w:rPr>
      </w:pPr>
    </w:p>
    <w:tbl>
      <w:tblPr>
        <w:tblStyle w:val="TableGrid"/>
        <w:tblW w:w="0" w:type="auto"/>
        <w:tblLook w:val="04A0" w:firstRow="1" w:lastRow="0" w:firstColumn="1" w:lastColumn="0" w:noHBand="0" w:noVBand="1"/>
      </w:tblPr>
      <w:tblGrid>
        <w:gridCol w:w="9350"/>
      </w:tblGrid>
      <w:tr w:rsidR="00584A7E" w14:paraId="634A01F8" w14:textId="77777777" w:rsidTr="00FD461B">
        <w:tc>
          <w:tcPr>
            <w:tcW w:w="10344" w:type="dxa"/>
          </w:tcPr>
          <w:p w14:paraId="64D455EC" w14:textId="77777777" w:rsidR="00584A7E" w:rsidRPr="003E0B8A" w:rsidRDefault="00584A7E" w:rsidP="00FD461B">
            <w:pPr>
              <w:rPr>
                <w:b/>
                <w:lang w:val="en-GB"/>
              </w:rPr>
            </w:pPr>
            <w:r w:rsidRPr="003E0B8A">
              <w:rPr>
                <w:b/>
                <w:lang w:val="en-GB"/>
              </w:rPr>
              <w:t xml:space="preserve">KEY </w:t>
            </w:r>
          </w:p>
          <w:p w14:paraId="40F11F18" w14:textId="77777777" w:rsidR="00584A7E" w:rsidRPr="003E0B8A" w:rsidRDefault="00584A7E" w:rsidP="00FD461B">
            <w:pPr>
              <w:rPr>
                <w:bCs/>
                <w:lang w:val="en-GB"/>
              </w:rPr>
            </w:pPr>
            <w:r w:rsidRPr="003E0B8A">
              <w:rPr>
                <w:bCs/>
                <w:lang w:val="en-GB"/>
              </w:rPr>
              <w:t xml:space="preserve">Deliverable numbers in order of delivery dates. Please use the numbering convention &lt;WP number&gt;.&lt;number of deliverable within that WP&gt;. </w:t>
            </w:r>
          </w:p>
          <w:p w14:paraId="7D42A5D2" w14:textId="77777777" w:rsidR="00584A7E" w:rsidRDefault="00584A7E" w:rsidP="00FD461B">
            <w:pPr>
              <w:rPr>
                <w:bCs/>
                <w:lang w:val="en-GB"/>
              </w:rPr>
            </w:pPr>
            <w:r w:rsidRPr="003E0B8A">
              <w:rPr>
                <w:bCs/>
                <w:lang w:val="en-GB"/>
              </w:rPr>
              <w:t>For example, deliverable 4.2 would be the second deliverable from work package 4.</w:t>
            </w:r>
          </w:p>
          <w:p w14:paraId="00E05BC9" w14:textId="77777777" w:rsidR="00584A7E" w:rsidRDefault="00584A7E" w:rsidP="00FD461B">
            <w:pPr>
              <w:rPr>
                <w:bCs/>
                <w:lang w:val="en-GB"/>
              </w:rPr>
            </w:pPr>
          </w:p>
          <w:p w14:paraId="3A2DD01D" w14:textId="77777777" w:rsidR="00584A7E" w:rsidRPr="003E0B8A" w:rsidRDefault="00584A7E" w:rsidP="00FD461B">
            <w:pPr>
              <w:rPr>
                <w:b/>
                <w:bCs/>
                <w:lang w:val="en-GB"/>
              </w:rPr>
            </w:pPr>
            <w:r w:rsidRPr="003E0B8A">
              <w:rPr>
                <w:b/>
                <w:bCs/>
                <w:lang w:val="en-GB"/>
              </w:rPr>
              <w:t xml:space="preserve">Type: </w:t>
            </w:r>
          </w:p>
          <w:p w14:paraId="0A95B4D1" w14:textId="77777777" w:rsidR="00584A7E" w:rsidRPr="003E0B8A" w:rsidRDefault="00584A7E" w:rsidP="00FD461B">
            <w:pPr>
              <w:rPr>
                <w:bCs/>
                <w:lang w:val="en-GB"/>
              </w:rPr>
            </w:pPr>
            <w:r w:rsidRPr="003E0B8A">
              <w:rPr>
                <w:bCs/>
                <w:lang w:val="en-GB"/>
              </w:rPr>
              <w:t xml:space="preserve">Use one of the following codes: </w:t>
            </w:r>
          </w:p>
          <w:p w14:paraId="2C46716C" w14:textId="77777777" w:rsidR="00584A7E" w:rsidRPr="003E0B8A" w:rsidRDefault="00584A7E" w:rsidP="00FD461B">
            <w:pPr>
              <w:ind w:left="720"/>
              <w:rPr>
                <w:bCs/>
                <w:lang w:val="en-GB"/>
              </w:rPr>
            </w:pPr>
            <w:r w:rsidRPr="003E0B8A">
              <w:rPr>
                <w:bCs/>
                <w:lang w:val="en-GB"/>
              </w:rPr>
              <w:t>R:</w:t>
            </w:r>
            <w:r w:rsidRPr="003E0B8A">
              <w:rPr>
                <w:bCs/>
                <w:lang w:val="en-GB"/>
              </w:rPr>
              <w:tab/>
              <w:t xml:space="preserve">Document, report (excluding the periodic and final reports) </w:t>
            </w:r>
          </w:p>
          <w:p w14:paraId="2579F841" w14:textId="77777777" w:rsidR="00584A7E" w:rsidRPr="003E0B8A" w:rsidRDefault="00584A7E" w:rsidP="00FD461B">
            <w:pPr>
              <w:ind w:left="720"/>
              <w:rPr>
                <w:bCs/>
                <w:lang w:val="en-GB"/>
              </w:rPr>
            </w:pPr>
            <w:r w:rsidRPr="003E0B8A">
              <w:rPr>
                <w:bCs/>
                <w:lang w:val="en-GB"/>
              </w:rPr>
              <w:t>DEM:</w:t>
            </w:r>
            <w:r w:rsidRPr="003E0B8A">
              <w:rPr>
                <w:bCs/>
                <w:lang w:val="en-GB"/>
              </w:rPr>
              <w:tab/>
              <w:t xml:space="preserve">Demonstrator, pilot, prototype, plan designs </w:t>
            </w:r>
          </w:p>
          <w:p w14:paraId="53359C0C" w14:textId="77777777" w:rsidR="00584A7E" w:rsidRPr="003E0B8A" w:rsidRDefault="00584A7E" w:rsidP="00FD461B">
            <w:pPr>
              <w:ind w:left="720"/>
              <w:rPr>
                <w:bCs/>
                <w:lang w:val="en-GB"/>
              </w:rPr>
            </w:pPr>
            <w:r w:rsidRPr="003E0B8A">
              <w:rPr>
                <w:bCs/>
                <w:lang w:val="en-GB"/>
              </w:rPr>
              <w:t>DEC:</w:t>
            </w:r>
            <w:r w:rsidRPr="003E0B8A">
              <w:rPr>
                <w:bCs/>
                <w:lang w:val="en-GB"/>
              </w:rPr>
              <w:tab/>
              <w:t>Websites, patents filing, press &amp; media actions, videos, etc.</w:t>
            </w:r>
          </w:p>
          <w:p w14:paraId="4AB0484F" w14:textId="77777777" w:rsidR="00584A7E" w:rsidRPr="00C33C43" w:rsidRDefault="00584A7E" w:rsidP="00FD461B">
            <w:pPr>
              <w:ind w:left="720"/>
              <w:rPr>
                <w:bCs/>
                <w:lang w:val="pt-PT"/>
              </w:rPr>
            </w:pPr>
            <w:r w:rsidRPr="00C33C43">
              <w:rPr>
                <w:bCs/>
                <w:lang w:val="pt-PT"/>
              </w:rPr>
              <w:t>DATA:</w:t>
            </w:r>
            <w:r w:rsidRPr="00C33C43">
              <w:rPr>
                <w:bCs/>
                <w:lang w:val="pt-PT"/>
              </w:rPr>
              <w:tab/>
              <w:t>Data sets, microdata, etc.</w:t>
            </w:r>
          </w:p>
          <w:p w14:paraId="67D2D145" w14:textId="77777777" w:rsidR="00584A7E" w:rsidRPr="003E0B8A" w:rsidRDefault="00584A7E" w:rsidP="00FD461B">
            <w:pPr>
              <w:ind w:left="720"/>
              <w:rPr>
                <w:bCs/>
                <w:lang w:val="en-GB"/>
              </w:rPr>
            </w:pPr>
            <w:r w:rsidRPr="003E0B8A">
              <w:rPr>
                <w:bCs/>
                <w:lang w:val="en-GB"/>
              </w:rPr>
              <w:t xml:space="preserve">DMP: </w:t>
            </w:r>
            <w:r w:rsidRPr="003E0B8A">
              <w:rPr>
                <w:bCs/>
                <w:lang w:val="en-GB"/>
              </w:rPr>
              <w:tab/>
              <w:t>Data management plan</w:t>
            </w:r>
          </w:p>
          <w:p w14:paraId="1DB3245A" w14:textId="77777777" w:rsidR="00584A7E" w:rsidRPr="003E0B8A" w:rsidRDefault="00584A7E" w:rsidP="00FD461B">
            <w:pPr>
              <w:ind w:left="720"/>
              <w:rPr>
                <w:bCs/>
                <w:lang w:val="en-GB"/>
              </w:rPr>
            </w:pPr>
            <w:r w:rsidRPr="003E0B8A">
              <w:rPr>
                <w:bCs/>
                <w:lang w:val="en-GB"/>
              </w:rPr>
              <w:t>ETHICS:</w:t>
            </w:r>
            <w:r w:rsidRPr="003E0B8A">
              <w:rPr>
                <w:bCs/>
                <w:lang w:val="en-GB"/>
              </w:rPr>
              <w:tab/>
              <w:t xml:space="preserve">Deliverables related to ethics issues.  </w:t>
            </w:r>
          </w:p>
          <w:p w14:paraId="7C8653D4" w14:textId="77777777" w:rsidR="00584A7E" w:rsidRPr="003E0B8A" w:rsidRDefault="00584A7E" w:rsidP="00FD461B">
            <w:pPr>
              <w:ind w:left="720"/>
              <w:rPr>
                <w:bCs/>
                <w:lang w:val="en-GB"/>
              </w:rPr>
            </w:pPr>
            <w:r w:rsidRPr="003E0B8A">
              <w:rPr>
                <w:bCs/>
                <w:lang w:val="en-GB"/>
              </w:rPr>
              <w:t>SECURITY: Deliverables related to security issues</w:t>
            </w:r>
          </w:p>
          <w:p w14:paraId="484AE2A0" w14:textId="77777777" w:rsidR="00584A7E" w:rsidRPr="003E0B8A" w:rsidRDefault="00584A7E" w:rsidP="00FD461B">
            <w:pPr>
              <w:ind w:left="720"/>
              <w:rPr>
                <w:bCs/>
                <w:lang w:val="en-GB"/>
              </w:rPr>
            </w:pPr>
            <w:r w:rsidRPr="003E0B8A">
              <w:rPr>
                <w:bCs/>
                <w:lang w:val="en-GB"/>
              </w:rPr>
              <w:t>OTHER: Software, technical diagram, algorithms, models, etc.</w:t>
            </w:r>
          </w:p>
          <w:p w14:paraId="7BE502A4" w14:textId="77777777" w:rsidR="00584A7E" w:rsidRDefault="00584A7E" w:rsidP="00FD461B">
            <w:pPr>
              <w:rPr>
                <w:lang w:val="en-GB"/>
              </w:rPr>
            </w:pPr>
          </w:p>
          <w:p w14:paraId="1BA34AB6" w14:textId="77777777" w:rsidR="00584A7E" w:rsidRPr="003746C0" w:rsidRDefault="00584A7E" w:rsidP="00FD461B">
            <w:pPr>
              <w:rPr>
                <w:b/>
                <w:lang w:val="en-GB"/>
              </w:rPr>
            </w:pPr>
            <w:r w:rsidRPr="003746C0">
              <w:rPr>
                <w:b/>
                <w:lang w:val="en-GB"/>
              </w:rPr>
              <w:t xml:space="preserve">Dissemination level: </w:t>
            </w:r>
          </w:p>
          <w:p w14:paraId="6275E8C7" w14:textId="77777777" w:rsidR="00584A7E" w:rsidRPr="003746C0" w:rsidRDefault="00584A7E" w:rsidP="00FD461B">
            <w:pPr>
              <w:rPr>
                <w:lang w:val="en-GB"/>
              </w:rPr>
            </w:pPr>
            <w:r w:rsidRPr="003746C0">
              <w:rPr>
                <w:lang w:val="en-GB"/>
              </w:rPr>
              <w:t xml:space="preserve">Use one of the following codes: </w:t>
            </w:r>
          </w:p>
          <w:p w14:paraId="60701121" w14:textId="77777777" w:rsidR="00584A7E" w:rsidRPr="003746C0" w:rsidRDefault="00584A7E" w:rsidP="00FD461B">
            <w:pPr>
              <w:ind w:left="720"/>
              <w:rPr>
                <w:lang w:val="en-GB"/>
              </w:rPr>
            </w:pPr>
            <w:r w:rsidRPr="003746C0">
              <w:rPr>
                <w:lang w:val="en-GB"/>
              </w:rPr>
              <w:t>PU – Public, fully open, e.g. web (Deliverables flagged as public will be automatically published in CORDIS          project’s page)</w:t>
            </w:r>
          </w:p>
          <w:p w14:paraId="464DFBF9" w14:textId="77777777" w:rsidR="00584A7E" w:rsidRPr="003746C0" w:rsidRDefault="00584A7E" w:rsidP="00FD461B">
            <w:pPr>
              <w:ind w:left="720"/>
              <w:rPr>
                <w:lang w:val="en-GB"/>
              </w:rPr>
            </w:pPr>
            <w:r w:rsidRPr="003746C0">
              <w:rPr>
                <w:lang w:val="en-GB"/>
              </w:rPr>
              <w:t>SEN – Sensitive, limited under the conditions of the Grant Agreement</w:t>
            </w:r>
            <w:r w:rsidRPr="003746C0">
              <w:rPr>
                <w:lang w:val="en-GB"/>
              </w:rPr>
              <w:tab/>
            </w:r>
          </w:p>
          <w:p w14:paraId="38C86942" w14:textId="77777777" w:rsidR="00584A7E" w:rsidRPr="003746C0" w:rsidRDefault="00584A7E" w:rsidP="00FD461B">
            <w:pPr>
              <w:ind w:left="720"/>
              <w:rPr>
                <w:lang w:val="en-GB"/>
              </w:rPr>
            </w:pPr>
            <w:r w:rsidRPr="003746C0">
              <w:rPr>
                <w:lang w:val="en-GB"/>
              </w:rPr>
              <w:t>Classified R-UE/EU-R – EU RESTRICTED under the Commission Decision No2015/444</w:t>
            </w:r>
          </w:p>
          <w:p w14:paraId="7B7ACEBB" w14:textId="77777777" w:rsidR="00584A7E" w:rsidRPr="003746C0" w:rsidRDefault="00584A7E" w:rsidP="00FD461B">
            <w:pPr>
              <w:ind w:left="720"/>
              <w:rPr>
                <w:lang w:val="en-GB"/>
              </w:rPr>
            </w:pPr>
            <w:r w:rsidRPr="003746C0">
              <w:rPr>
                <w:lang w:val="en-GB"/>
              </w:rPr>
              <w:t>Classified C-UE/EU-C – EU CONFIDENTIAL under the Commission Decision No2015/444</w:t>
            </w:r>
          </w:p>
          <w:p w14:paraId="3159E042" w14:textId="77777777" w:rsidR="00584A7E" w:rsidRPr="003746C0" w:rsidRDefault="00584A7E" w:rsidP="00FD461B">
            <w:pPr>
              <w:ind w:left="720"/>
              <w:rPr>
                <w:lang w:val="en-GB"/>
              </w:rPr>
            </w:pPr>
            <w:r w:rsidRPr="003746C0">
              <w:rPr>
                <w:lang w:val="en-GB"/>
              </w:rPr>
              <w:t>Classified S-UE/EU-S – EU SECRET under the Commission Decision No2015/444</w:t>
            </w:r>
          </w:p>
          <w:p w14:paraId="5FFD156C" w14:textId="77777777" w:rsidR="00584A7E" w:rsidRPr="003746C0" w:rsidRDefault="00584A7E" w:rsidP="00FD461B">
            <w:pPr>
              <w:rPr>
                <w:lang w:val="en-GB"/>
              </w:rPr>
            </w:pPr>
          </w:p>
          <w:p w14:paraId="0B2BBB16" w14:textId="77777777" w:rsidR="00584A7E" w:rsidRPr="003746C0" w:rsidRDefault="00584A7E" w:rsidP="00FD461B">
            <w:pPr>
              <w:rPr>
                <w:b/>
                <w:lang w:val="en-GB"/>
              </w:rPr>
            </w:pPr>
            <w:r w:rsidRPr="003746C0">
              <w:rPr>
                <w:b/>
                <w:lang w:val="en-GB"/>
              </w:rPr>
              <w:t>Delivery date</w:t>
            </w:r>
          </w:p>
          <w:p w14:paraId="27B4EF38" w14:textId="77777777" w:rsidR="00584A7E" w:rsidRDefault="00584A7E" w:rsidP="00FD461B">
            <w:pPr>
              <w:rPr>
                <w:lang w:val="en-GB"/>
              </w:rPr>
            </w:pPr>
            <w:r w:rsidRPr="003746C0">
              <w:rPr>
                <w:lang w:val="en-GB"/>
              </w:rPr>
              <w:t>Measured in months from the project start date (month 1)</w:t>
            </w:r>
          </w:p>
        </w:tc>
      </w:tr>
    </w:tbl>
    <w:p w14:paraId="293A8400" w14:textId="77777777" w:rsidR="00584A7E" w:rsidRDefault="00584A7E" w:rsidP="00584A7E">
      <w:pPr>
        <w:rPr>
          <w:lang w:val="en-GB"/>
        </w:rPr>
      </w:pPr>
    </w:p>
    <w:p w14:paraId="44E6C5F9" w14:textId="77777777" w:rsidR="00584A7E" w:rsidRDefault="00584A7E" w:rsidP="00584A7E">
      <w:pPr>
        <w:rPr>
          <w:lang w:val="en-GB"/>
        </w:rPr>
      </w:pPr>
    </w:p>
    <w:p w14:paraId="6445B05B" w14:textId="77777777" w:rsidR="00584A7E" w:rsidRDefault="00584A7E" w:rsidP="00584A7E">
      <w:pPr>
        <w:rPr>
          <w:b/>
          <w:bCs/>
          <w:lang w:val="en-GB"/>
        </w:rPr>
      </w:pPr>
    </w:p>
    <w:p w14:paraId="608B7729" w14:textId="77777777" w:rsidR="00584A7E" w:rsidRPr="005214EE" w:rsidRDefault="00584A7E" w:rsidP="00584A7E">
      <w:pPr>
        <w:spacing w:after="120" w:line="276" w:lineRule="auto"/>
        <w:jc w:val="both"/>
        <w:rPr>
          <w:b/>
          <w:bCs/>
          <w:lang w:val="en-GB"/>
        </w:rPr>
      </w:pPr>
      <w:r>
        <w:rPr>
          <w:b/>
          <w:bCs/>
          <w:lang w:val="en-GB"/>
        </w:rPr>
        <w:t>Table 1d</w:t>
      </w:r>
      <w:r w:rsidRPr="005214EE">
        <w:rPr>
          <w:b/>
          <w:bCs/>
          <w:lang w:val="en-GB"/>
        </w:rPr>
        <w:t>:</w:t>
      </w:r>
      <w:r w:rsidRPr="005214EE">
        <w:rPr>
          <w:b/>
          <w:bCs/>
          <w:lang w:val="en-GB"/>
        </w:rPr>
        <w:tab/>
        <w:t xml:space="preserve">List of milestones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1638"/>
        <w:gridCol w:w="2262"/>
        <w:gridCol w:w="2248"/>
        <w:gridCol w:w="2877"/>
      </w:tblGrid>
      <w:tr w:rsidR="00584A7E" w:rsidRPr="005214EE" w14:paraId="1B845FDF" w14:textId="77777777" w:rsidTr="00FD461B">
        <w:tc>
          <w:tcPr>
            <w:tcW w:w="1323" w:type="dxa"/>
            <w:shd w:val="clear" w:color="auto" w:fill="F2F2F2" w:themeFill="background1" w:themeFillShade="F2"/>
          </w:tcPr>
          <w:p w14:paraId="61675382" w14:textId="77777777" w:rsidR="00584A7E" w:rsidRPr="005214EE" w:rsidRDefault="00584A7E" w:rsidP="00FD461B">
            <w:pPr>
              <w:jc w:val="center"/>
              <w:rPr>
                <w:b/>
                <w:bCs/>
                <w:lang w:val="en-GB"/>
              </w:rPr>
            </w:pPr>
            <w:r w:rsidRPr="005214EE">
              <w:rPr>
                <w:b/>
                <w:bCs/>
                <w:lang w:val="en-GB"/>
              </w:rPr>
              <w:t>Milestone number</w:t>
            </w:r>
          </w:p>
        </w:tc>
        <w:tc>
          <w:tcPr>
            <w:tcW w:w="1638" w:type="dxa"/>
            <w:shd w:val="clear" w:color="auto" w:fill="F2F2F2" w:themeFill="background1" w:themeFillShade="F2"/>
          </w:tcPr>
          <w:p w14:paraId="53FB867B" w14:textId="77777777" w:rsidR="00584A7E" w:rsidRPr="005214EE" w:rsidRDefault="00584A7E" w:rsidP="00FD461B">
            <w:pPr>
              <w:jc w:val="center"/>
              <w:rPr>
                <w:b/>
                <w:bCs/>
                <w:lang w:val="en-GB"/>
              </w:rPr>
            </w:pPr>
            <w:r w:rsidRPr="005214EE">
              <w:rPr>
                <w:b/>
                <w:bCs/>
                <w:lang w:val="en-GB"/>
              </w:rPr>
              <w:t>Milestone name</w:t>
            </w:r>
          </w:p>
        </w:tc>
        <w:tc>
          <w:tcPr>
            <w:tcW w:w="2262" w:type="dxa"/>
            <w:shd w:val="clear" w:color="auto" w:fill="F2F2F2" w:themeFill="background1" w:themeFillShade="F2"/>
          </w:tcPr>
          <w:p w14:paraId="7362F7DE" w14:textId="77777777" w:rsidR="00584A7E" w:rsidRPr="005214EE" w:rsidRDefault="00584A7E" w:rsidP="00FD461B">
            <w:pPr>
              <w:jc w:val="center"/>
              <w:rPr>
                <w:b/>
                <w:bCs/>
                <w:lang w:val="en-GB"/>
              </w:rPr>
            </w:pPr>
            <w:r w:rsidRPr="005214EE">
              <w:rPr>
                <w:b/>
                <w:bCs/>
                <w:lang w:val="en-GB"/>
              </w:rPr>
              <w:t>Related work package(s)</w:t>
            </w:r>
          </w:p>
        </w:tc>
        <w:tc>
          <w:tcPr>
            <w:tcW w:w="2248" w:type="dxa"/>
            <w:shd w:val="clear" w:color="auto" w:fill="F2F2F2" w:themeFill="background1" w:themeFillShade="F2"/>
          </w:tcPr>
          <w:p w14:paraId="36CC0206" w14:textId="77777777" w:rsidR="00584A7E" w:rsidRPr="005214EE" w:rsidRDefault="00584A7E" w:rsidP="00FD461B">
            <w:pPr>
              <w:jc w:val="center"/>
              <w:rPr>
                <w:b/>
                <w:bCs/>
                <w:lang w:val="en-GB"/>
              </w:rPr>
            </w:pPr>
            <w:r w:rsidRPr="005214EE">
              <w:rPr>
                <w:b/>
                <w:bCs/>
                <w:lang w:val="en-GB"/>
              </w:rPr>
              <w:t>Due date (in month)</w:t>
            </w:r>
          </w:p>
        </w:tc>
        <w:tc>
          <w:tcPr>
            <w:tcW w:w="2877" w:type="dxa"/>
            <w:shd w:val="clear" w:color="auto" w:fill="F2F2F2" w:themeFill="background1" w:themeFillShade="F2"/>
          </w:tcPr>
          <w:p w14:paraId="4B767C1E" w14:textId="77777777" w:rsidR="00584A7E" w:rsidRPr="005214EE" w:rsidRDefault="00584A7E" w:rsidP="00FD461B">
            <w:pPr>
              <w:jc w:val="center"/>
              <w:rPr>
                <w:b/>
                <w:bCs/>
                <w:lang w:val="en-GB"/>
              </w:rPr>
            </w:pPr>
            <w:r w:rsidRPr="005214EE">
              <w:rPr>
                <w:b/>
                <w:bCs/>
                <w:lang w:val="en-GB"/>
              </w:rPr>
              <w:t>Means of verification</w:t>
            </w:r>
          </w:p>
        </w:tc>
      </w:tr>
      <w:tr w:rsidR="00584A7E" w:rsidRPr="005214EE" w14:paraId="1F86A4AA" w14:textId="77777777" w:rsidTr="00FD461B">
        <w:tc>
          <w:tcPr>
            <w:tcW w:w="1323" w:type="dxa"/>
          </w:tcPr>
          <w:p w14:paraId="405EA0BD" w14:textId="77777777" w:rsidR="00584A7E" w:rsidRPr="005214EE" w:rsidRDefault="00584A7E" w:rsidP="00FD461B">
            <w:pPr>
              <w:jc w:val="center"/>
              <w:rPr>
                <w:lang w:val="en-GB"/>
              </w:rPr>
            </w:pPr>
          </w:p>
        </w:tc>
        <w:tc>
          <w:tcPr>
            <w:tcW w:w="1638" w:type="dxa"/>
          </w:tcPr>
          <w:p w14:paraId="09494B61" w14:textId="77777777" w:rsidR="00584A7E" w:rsidRPr="005214EE" w:rsidRDefault="00584A7E" w:rsidP="00FD461B">
            <w:pPr>
              <w:jc w:val="center"/>
              <w:rPr>
                <w:lang w:val="en-GB"/>
              </w:rPr>
            </w:pPr>
          </w:p>
        </w:tc>
        <w:tc>
          <w:tcPr>
            <w:tcW w:w="2262" w:type="dxa"/>
          </w:tcPr>
          <w:p w14:paraId="5BDD7E1C" w14:textId="77777777" w:rsidR="00584A7E" w:rsidRPr="005214EE" w:rsidRDefault="00584A7E" w:rsidP="00FD461B">
            <w:pPr>
              <w:jc w:val="center"/>
              <w:rPr>
                <w:lang w:val="en-GB"/>
              </w:rPr>
            </w:pPr>
          </w:p>
        </w:tc>
        <w:tc>
          <w:tcPr>
            <w:tcW w:w="2248" w:type="dxa"/>
          </w:tcPr>
          <w:p w14:paraId="5B3BE903" w14:textId="77777777" w:rsidR="00584A7E" w:rsidRPr="005214EE" w:rsidRDefault="00584A7E" w:rsidP="00FD461B">
            <w:pPr>
              <w:jc w:val="center"/>
              <w:rPr>
                <w:lang w:val="en-GB"/>
              </w:rPr>
            </w:pPr>
          </w:p>
        </w:tc>
        <w:tc>
          <w:tcPr>
            <w:tcW w:w="2877" w:type="dxa"/>
          </w:tcPr>
          <w:p w14:paraId="24670710" w14:textId="77777777" w:rsidR="00584A7E" w:rsidRPr="005214EE" w:rsidRDefault="00584A7E" w:rsidP="00FD461B">
            <w:pPr>
              <w:jc w:val="center"/>
              <w:rPr>
                <w:lang w:val="en-GB"/>
              </w:rPr>
            </w:pPr>
          </w:p>
        </w:tc>
      </w:tr>
      <w:tr w:rsidR="00584A7E" w:rsidRPr="005214EE" w14:paraId="5F4EF43E" w14:textId="77777777" w:rsidTr="00FD461B">
        <w:tc>
          <w:tcPr>
            <w:tcW w:w="1323" w:type="dxa"/>
          </w:tcPr>
          <w:p w14:paraId="0B67DBE9" w14:textId="77777777" w:rsidR="00584A7E" w:rsidRPr="005214EE" w:rsidRDefault="00584A7E" w:rsidP="00FD461B">
            <w:pPr>
              <w:jc w:val="center"/>
              <w:rPr>
                <w:lang w:val="en-GB"/>
              </w:rPr>
            </w:pPr>
          </w:p>
        </w:tc>
        <w:tc>
          <w:tcPr>
            <w:tcW w:w="1638" w:type="dxa"/>
          </w:tcPr>
          <w:p w14:paraId="2A6C3E6E" w14:textId="77777777" w:rsidR="00584A7E" w:rsidRPr="005214EE" w:rsidRDefault="00584A7E" w:rsidP="00FD461B">
            <w:pPr>
              <w:jc w:val="center"/>
              <w:rPr>
                <w:lang w:val="en-GB"/>
              </w:rPr>
            </w:pPr>
          </w:p>
        </w:tc>
        <w:tc>
          <w:tcPr>
            <w:tcW w:w="2262" w:type="dxa"/>
          </w:tcPr>
          <w:p w14:paraId="15A3D210" w14:textId="77777777" w:rsidR="00584A7E" w:rsidRPr="005214EE" w:rsidRDefault="00584A7E" w:rsidP="00FD461B">
            <w:pPr>
              <w:jc w:val="center"/>
              <w:rPr>
                <w:lang w:val="en-GB"/>
              </w:rPr>
            </w:pPr>
          </w:p>
        </w:tc>
        <w:tc>
          <w:tcPr>
            <w:tcW w:w="2248" w:type="dxa"/>
          </w:tcPr>
          <w:p w14:paraId="48BE69F5" w14:textId="77777777" w:rsidR="00584A7E" w:rsidRPr="005214EE" w:rsidRDefault="00584A7E" w:rsidP="00FD461B">
            <w:pPr>
              <w:jc w:val="center"/>
              <w:rPr>
                <w:lang w:val="en-GB"/>
              </w:rPr>
            </w:pPr>
          </w:p>
        </w:tc>
        <w:tc>
          <w:tcPr>
            <w:tcW w:w="2877" w:type="dxa"/>
          </w:tcPr>
          <w:p w14:paraId="4BF3B40B" w14:textId="77777777" w:rsidR="00584A7E" w:rsidRPr="005214EE" w:rsidRDefault="00584A7E" w:rsidP="00FD461B">
            <w:pPr>
              <w:jc w:val="center"/>
              <w:rPr>
                <w:lang w:val="en-GB"/>
              </w:rPr>
            </w:pPr>
          </w:p>
        </w:tc>
      </w:tr>
      <w:tr w:rsidR="00584A7E" w:rsidRPr="005214EE" w14:paraId="449949B6" w14:textId="77777777" w:rsidTr="00FD461B">
        <w:tc>
          <w:tcPr>
            <w:tcW w:w="1323" w:type="dxa"/>
          </w:tcPr>
          <w:p w14:paraId="72FCDE17" w14:textId="77777777" w:rsidR="00584A7E" w:rsidRPr="005214EE" w:rsidRDefault="00584A7E" w:rsidP="00FD461B">
            <w:pPr>
              <w:jc w:val="center"/>
              <w:rPr>
                <w:lang w:val="en-GB"/>
              </w:rPr>
            </w:pPr>
          </w:p>
        </w:tc>
        <w:tc>
          <w:tcPr>
            <w:tcW w:w="1638" w:type="dxa"/>
          </w:tcPr>
          <w:p w14:paraId="69E103F3" w14:textId="77777777" w:rsidR="00584A7E" w:rsidRPr="005214EE" w:rsidRDefault="00584A7E" w:rsidP="00FD461B">
            <w:pPr>
              <w:jc w:val="center"/>
              <w:rPr>
                <w:lang w:val="en-GB"/>
              </w:rPr>
            </w:pPr>
          </w:p>
        </w:tc>
        <w:tc>
          <w:tcPr>
            <w:tcW w:w="2262" w:type="dxa"/>
          </w:tcPr>
          <w:p w14:paraId="78617B2F" w14:textId="77777777" w:rsidR="00584A7E" w:rsidRPr="005214EE" w:rsidRDefault="00584A7E" w:rsidP="00FD461B">
            <w:pPr>
              <w:jc w:val="center"/>
              <w:rPr>
                <w:lang w:val="en-GB"/>
              </w:rPr>
            </w:pPr>
          </w:p>
        </w:tc>
        <w:tc>
          <w:tcPr>
            <w:tcW w:w="2248" w:type="dxa"/>
          </w:tcPr>
          <w:p w14:paraId="4EBFA838" w14:textId="77777777" w:rsidR="00584A7E" w:rsidRPr="005214EE" w:rsidRDefault="00584A7E" w:rsidP="00FD461B">
            <w:pPr>
              <w:jc w:val="center"/>
              <w:rPr>
                <w:lang w:val="en-GB"/>
              </w:rPr>
            </w:pPr>
          </w:p>
        </w:tc>
        <w:tc>
          <w:tcPr>
            <w:tcW w:w="2877" w:type="dxa"/>
          </w:tcPr>
          <w:p w14:paraId="29A546C9" w14:textId="77777777" w:rsidR="00584A7E" w:rsidRPr="005214EE" w:rsidRDefault="00584A7E" w:rsidP="00FD461B">
            <w:pPr>
              <w:jc w:val="center"/>
              <w:rPr>
                <w:lang w:val="en-GB"/>
              </w:rPr>
            </w:pPr>
          </w:p>
        </w:tc>
      </w:tr>
      <w:tr w:rsidR="00584A7E" w:rsidRPr="005214EE" w14:paraId="2A6B418A" w14:textId="77777777" w:rsidTr="00FD461B">
        <w:tc>
          <w:tcPr>
            <w:tcW w:w="1323" w:type="dxa"/>
          </w:tcPr>
          <w:p w14:paraId="47ADA9E7" w14:textId="77777777" w:rsidR="00584A7E" w:rsidRPr="005214EE" w:rsidRDefault="00584A7E" w:rsidP="00FD461B">
            <w:pPr>
              <w:jc w:val="center"/>
              <w:rPr>
                <w:lang w:val="en-GB"/>
              </w:rPr>
            </w:pPr>
          </w:p>
        </w:tc>
        <w:tc>
          <w:tcPr>
            <w:tcW w:w="1638" w:type="dxa"/>
          </w:tcPr>
          <w:p w14:paraId="6C5BD423" w14:textId="77777777" w:rsidR="00584A7E" w:rsidRPr="005214EE" w:rsidRDefault="00584A7E" w:rsidP="00FD461B">
            <w:pPr>
              <w:jc w:val="center"/>
              <w:rPr>
                <w:lang w:val="en-GB"/>
              </w:rPr>
            </w:pPr>
          </w:p>
        </w:tc>
        <w:tc>
          <w:tcPr>
            <w:tcW w:w="2262" w:type="dxa"/>
          </w:tcPr>
          <w:p w14:paraId="19E63F06" w14:textId="77777777" w:rsidR="00584A7E" w:rsidRPr="005214EE" w:rsidRDefault="00584A7E" w:rsidP="00FD461B">
            <w:pPr>
              <w:jc w:val="center"/>
              <w:rPr>
                <w:lang w:val="en-GB"/>
              </w:rPr>
            </w:pPr>
          </w:p>
        </w:tc>
        <w:tc>
          <w:tcPr>
            <w:tcW w:w="2248" w:type="dxa"/>
          </w:tcPr>
          <w:p w14:paraId="310C89D8" w14:textId="77777777" w:rsidR="00584A7E" w:rsidRPr="005214EE" w:rsidRDefault="00584A7E" w:rsidP="00FD461B">
            <w:pPr>
              <w:jc w:val="center"/>
              <w:rPr>
                <w:lang w:val="en-GB"/>
              </w:rPr>
            </w:pPr>
          </w:p>
        </w:tc>
        <w:tc>
          <w:tcPr>
            <w:tcW w:w="2877" w:type="dxa"/>
          </w:tcPr>
          <w:p w14:paraId="4910F3F1" w14:textId="77777777" w:rsidR="00584A7E" w:rsidRPr="005214EE" w:rsidRDefault="00584A7E" w:rsidP="00FD461B">
            <w:pPr>
              <w:jc w:val="center"/>
              <w:rPr>
                <w:lang w:val="en-GB"/>
              </w:rPr>
            </w:pPr>
          </w:p>
        </w:tc>
      </w:tr>
    </w:tbl>
    <w:p w14:paraId="6FBE0E91" w14:textId="77777777" w:rsidR="00584A7E" w:rsidRDefault="00584A7E" w:rsidP="00584A7E">
      <w:pPr>
        <w:jc w:val="center"/>
        <w:rPr>
          <w:lang w:val="en-GB"/>
        </w:rPr>
      </w:pPr>
    </w:p>
    <w:tbl>
      <w:tblPr>
        <w:tblStyle w:val="TableGrid"/>
        <w:tblW w:w="0" w:type="auto"/>
        <w:tblLook w:val="04A0" w:firstRow="1" w:lastRow="0" w:firstColumn="1" w:lastColumn="0" w:noHBand="0" w:noVBand="1"/>
      </w:tblPr>
      <w:tblGrid>
        <w:gridCol w:w="9350"/>
      </w:tblGrid>
      <w:tr w:rsidR="00584A7E" w14:paraId="2C8957BB" w14:textId="77777777" w:rsidTr="00FD461B">
        <w:tc>
          <w:tcPr>
            <w:tcW w:w="10344" w:type="dxa"/>
          </w:tcPr>
          <w:p w14:paraId="6941BCCC" w14:textId="77777777" w:rsidR="00584A7E" w:rsidRPr="002262F5" w:rsidRDefault="00584A7E" w:rsidP="00FD461B">
            <w:pPr>
              <w:rPr>
                <w:b/>
                <w:lang w:val="en-GB"/>
              </w:rPr>
            </w:pPr>
            <w:r w:rsidRPr="002262F5">
              <w:rPr>
                <w:b/>
                <w:lang w:val="en-GB"/>
              </w:rPr>
              <w:t>KEY</w:t>
            </w:r>
          </w:p>
          <w:p w14:paraId="19F4BC26" w14:textId="77777777" w:rsidR="00584A7E" w:rsidRPr="002262F5" w:rsidRDefault="00584A7E" w:rsidP="00FD461B">
            <w:pPr>
              <w:rPr>
                <w:b/>
                <w:lang w:val="en-GB"/>
              </w:rPr>
            </w:pPr>
            <w:r w:rsidRPr="002262F5">
              <w:rPr>
                <w:b/>
                <w:lang w:val="en-GB"/>
              </w:rPr>
              <w:t>Due date</w:t>
            </w:r>
          </w:p>
          <w:p w14:paraId="5CE2AFB5" w14:textId="77777777" w:rsidR="00584A7E" w:rsidRPr="002262F5" w:rsidRDefault="00584A7E" w:rsidP="00FD461B">
            <w:pPr>
              <w:rPr>
                <w:lang w:val="en-GB"/>
              </w:rPr>
            </w:pPr>
            <w:r w:rsidRPr="002262F5">
              <w:rPr>
                <w:lang w:val="en-GB"/>
              </w:rPr>
              <w:t>Measured in months from the project start date (month 1)</w:t>
            </w:r>
          </w:p>
          <w:p w14:paraId="7F7B8B8A" w14:textId="77777777" w:rsidR="00584A7E" w:rsidRPr="002262F5" w:rsidRDefault="00584A7E" w:rsidP="00FD461B">
            <w:pPr>
              <w:rPr>
                <w:lang w:val="en-GB"/>
              </w:rPr>
            </w:pPr>
          </w:p>
          <w:p w14:paraId="41A536B4" w14:textId="77777777" w:rsidR="00584A7E" w:rsidRPr="002262F5" w:rsidRDefault="00584A7E" w:rsidP="00FD461B">
            <w:pPr>
              <w:rPr>
                <w:b/>
                <w:lang w:val="en-GB"/>
              </w:rPr>
            </w:pPr>
            <w:r w:rsidRPr="002262F5">
              <w:rPr>
                <w:b/>
                <w:lang w:val="en-GB"/>
              </w:rPr>
              <w:t xml:space="preserve">Means of verification </w:t>
            </w:r>
          </w:p>
          <w:p w14:paraId="7A305DBF" w14:textId="77777777" w:rsidR="00584A7E" w:rsidRDefault="00584A7E" w:rsidP="00FD461B">
            <w:pPr>
              <w:rPr>
                <w:lang w:val="en-GB"/>
              </w:rPr>
            </w:pPr>
            <w:r w:rsidRPr="002262F5">
              <w:rPr>
                <w:lang w:val="en-GB"/>
              </w:rPr>
              <w:t>Show how you will confirm that the milestone has been attained. Refer to indicators if appropriate. For example: a laboratory prototype that is ‘up and running’; software released and validated by a user group; field survey complete and data quality validated.</w:t>
            </w:r>
          </w:p>
        </w:tc>
      </w:tr>
    </w:tbl>
    <w:p w14:paraId="2BF777C7" w14:textId="77777777" w:rsidR="00584A7E" w:rsidRDefault="00584A7E" w:rsidP="00584A7E">
      <w:pPr>
        <w:rPr>
          <w:lang w:val="en-GB"/>
        </w:rPr>
      </w:pPr>
    </w:p>
    <w:p w14:paraId="4FBAD4C6" w14:textId="77777777" w:rsidR="00584A7E" w:rsidRPr="005214EE" w:rsidRDefault="00584A7E" w:rsidP="00584A7E">
      <w:pPr>
        <w:jc w:val="center"/>
        <w:rPr>
          <w:lang w:val="en-GB"/>
        </w:rPr>
      </w:pPr>
    </w:p>
    <w:p w14:paraId="4D8194B5" w14:textId="77777777" w:rsidR="00584A7E" w:rsidRPr="005214EE" w:rsidRDefault="00584A7E" w:rsidP="00584A7E">
      <w:pPr>
        <w:spacing w:after="120"/>
        <w:rPr>
          <w:b/>
          <w:i/>
          <w:lang w:val="en-GB" w:eastAsia="fr-BE"/>
        </w:rPr>
      </w:pPr>
      <w:r>
        <w:rPr>
          <w:b/>
          <w:bCs/>
          <w:lang w:val="en-GB"/>
        </w:rPr>
        <w:t>Table 1e</w:t>
      </w:r>
      <w:r w:rsidRPr="005214EE">
        <w:rPr>
          <w:b/>
          <w:bCs/>
          <w:lang w:val="en-GB"/>
        </w:rPr>
        <w:t>:</w:t>
      </w:r>
      <w:r w:rsidRPr="005214EE">
        <w:rPr>
          <w:b/>
          <w:bCs/>
          <w:lang w:val="en-GB"/>
        </w:rPr>
        <w:tab/>
        <w:t xml:space="preserve">Critical risks for implementation </w:t>
      </w:r>
      <w:r w:rsidRPr="003D04C0">
        <w:rPr>
          <w:rFonts w:cs="Arial"/>
          <w:noProof/>
          <w:color w:val="B5B5B5"/>
          <w:sz w:val="18"/>
          <w:szCs w:val="16"/>
          <w:lang w:val="en-GB"/>
        </w:rPr>
        <w:t>#@RSK-MGT-RM@#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1"/>
        <w:gridCol w:w="2207"/>
        <w:gridCol w:w="3504"/>
      </w:tblGrid>
      <w:tr w:rsidR="00584A7E" w:rsidRPr="005214EE" w14:paraId="6061BF46" w14:textId="77777777" w:rsidTr="00FD461B">
        <w:tc>
          <w:tcPr>
            <w:tcW w:w="3828" w:type="dxa"/>
            <w:shd w:val="clear" w:color="auto" w:fill="F2F2F2" w:themeFill="background1" w:themeFillShade="F2"/>
          </w:tcPr>
          <w:p w14:paraId="7F32C95A" w14:textId="77777777" w:rsidR="00584A7E" w:rsidRPr="005214EE" w:rsidRDefault="00584A7E" w:rsidP="00FD461B">
            <w:pPr>
              <w:spacing w:line="276" w:lineRule="auto"/>
              <w:jc w:val="center"/>
              <w:rPr>
                <w:b/>
                <w:bCs/>
                <w:lang w:val="en-GB"/>
              </w:rPr>
            </w:pPr>
            <w:r w:rsidRPr="005214EE">
              <w:rPr>
                <w:b/>
                <w:bCs/>
                <w:lang w:val="en-GB"/>
              </w:rPr>
              <w:t xml:space="preserve">Description of risk (indicate level of </w:t>
            </w:r>
            <w:r>
              <w:rPr>
                <w:b/>
                <w:bCs/>
                <w:lang w:val="en-GB"/>
              </w:rPr>
              <w:t xml:space="preserve">(i) </w:t>
            </w:r>
            <w:r w:rsidRPr="005214EE">
              <w:rPr>
                <w:b/>
                <w:bCs/>
                <w:lang w:val="en-GB"/>
              </w:rPr>
              <w:t>likelihood</w:t>
            </w:r>
            <w:r>
              <w:rPr>
                <w:b/>
                <w:bCs/>
                <w:lang w:val="en-GB"/>
              </w:rPr>
              <w:t>, and (ii) severity</w:t>
            </w:r>
            <w:r w:rsidRPr="005214EE">
              <w:rPr>
                <w:b/>
                <w:bCs/>
                <w:lang w:val="en-GB"/>
              </w:rPr>
              <w:t>: Low/Medium/High)</w:t>
            </w:r>
          </w:p>
        </w:tc>
        <w:tc>
          <w:tcPr>
            <w:tcW w:w="2409" w:type="dxa"/>
            <w:shd w:val="clear" w:color="auto" w:fill="F2F2F2" w:themeFill="background1" w:themeFillShade="F2"/>
          </w:tcPr>
          <w:p w14:paraId="5A638D96" w14:textId="77777777" w:rsidR="00584A7E" w:rsidRPr="005214EE" w:rsidRDefault="00584A7E" w:rsidP="00FD461B">
            <w:pPr>
              <w:spacing w:line="276" w:lineRule="auto"/>
              <w:jc w:val="center"/>
              <w:rPr>
                <w:b/>
                <w:bCs/>
                <w:lang w:val="en-GB"/>
              </w:rPr>
            </w:pPr>
            <w:r w:rsidRPr="005214EE">
              <w:rPr>
                <w:b/>
                <w:bCs/>
                <w:lang w:val="en-GB"/>
              </w:rPr>
              <w:t>Work package(s) involved</w:t>
            </w:r>
          </w:p>
        </w:tc>
        <w:tc>
          <w:tcPr>
            <w:tcW w:w="3969" w:type="dxa"/>
            <w:shd w:val="clear" w:color="auto" w:fill="F2F2F2" w:themeFill="background1" w:themeFillShade="F2"/>
          </w:tcPr>
          <w:p w14:paraId="383B9221" w14:textId="77777777" w:rsidR="00584A7E" w:rsidRPr="005214EE" w:rsidRDefault="00584A7E" w:rsidP="00FD461B">
            <w:pPr>
              <w:spacing w:line="276" w:lineRule="auto"/>
              <w:jc w:val="center"/>
              <w:rPr>
                <w:b/>
                <w:bCs/>
                <w:lang w:val="en-GB"/>
              </w:rPr>
            </w:pPr>
            <w:r w:rsidRPr="005214EE">
              <w:rPr>
                <w:b/>
                <w:bCs/>
                <w:lang w:val="en-GB"/>
              </w:rPr>
              <w:t>Proposed risk-mitigation measures</w:t>
            </w:r>
          </w:p>
        </w:tc>
      </w:tr>
      <w:tr w:rsidR="00584A7E" w:rsidRPr="005214EE" w14:paraId="669EF2B5" w14:textId="77777777" w:rsidTr="00FD461B">
        <w:tc>
          <w:tcPr>
            <w:tcW w:w="3828" w:type="dxa"/>
          </w:tcPr>
          <w:p w14:paraId="20F3BE9E" w14:textId="77777777" w:rsidR="00584A7E" w:rsidRPr="005214EE" w:rsidRDefault="00584A7E" w:rsidP="00FD461B">
            <w:pPr>
              <w:spacing w:line="276" w:lineRule="auto"/>
              <w:jc w:val="center"/>
              <w:rPr>
                <w:lang w:val="en-GB"/>
              </w:rPr>
            </w:pPr>
          </w:p>
        </w:tc>
        <w:tc>
          <w:tcPr>
            <w:tcW w:w="2409" w:type="dxa"/>
          </w:tcPr>
          <w:p w14:paraId="41E4733D" w14:textId="77777777" w:rsidR="00584A7E" w:rsidRPr="005214EE" w:rsidRDefault="00584A7E" w:rsidP="00FD461B">
            <w:pPr>
              <w:spacing w:line="276" w:lineRule="auto"/>
              <w:jc w:val="center"/>
              <w:rPr>
                <w:lang w:val="en-GB"/>
              </w:rPr>
            </w:pPr>
          </w:p>
        </w:tc>
        <w:tc>
          <w:tcPr>
            <w:tcW w:w="3969" w:type="dxa"/>
          </w:tcPr>
          <w:p w14:paraId="7425BBB5" w14:textId="77777777" w:rsidR="00584A7E" w:rsidRPr="005214EE" w:rsidRDefault="00584A7E" w:rsidP="00FD461B">
            <w:pPr>
              <w:spacing w:line="276" w:lineRule="auto"/>
              <w:jc w:val="center"/>
              <w:rPr>
                <w:lang w:val="en-GB"/>
              </w:rPr>
            </w:pPr>
          </w:p>
        </w:tc>
      </w:tr>
      <w:tr w:rsidR="00584A7E" w:rsidRPr="005214EE" w14:paraId="7C154DC0" w14:textId="77777777" w:rsidTr="00FD461B">
        <w:tc>
          <w:tcPr>
            <w:tcW w:w="3828" w:type="dxa"/>
          </w:tcPr>
          <w:p w14:paraId="7AD1EF94" w14:textId="77777777" w:rsidR="00584A7E" w:rsidRPr="005214EE" w:rsidRDefault="00584A7E" w:rsidP="00FD461B">
            <w:pPr>
              <w:spacing w:line="276" w:lineRule="auto"/>
              <w:jc w:val="center"/>
              <w:rPr>
                <w:lang w:val="en-GB"/>
              </w:rPr>
            </w:pPr>
          </w:p>
        </w:tc>
        <w:tc>
          <w:tcPr>
            <w:tcW w:w="2409" w:type="dxa"/>
          </w:tcPr>
          <w:p w14:paraId="62E0FB32" w14:textId="77777777" w:rsidR="00584A7E" w:rsidRPr="005214EE" w:rsidRDefault="00584A7E" w:rsidP="00FD461B">
            <w:pPr>
              <w:spacing w:line="276" w:lineRule="auto"/>
              <w:jc w:val="center"/>
              <w:rPr>
                <w:lang w:val="en-GB"/>
              </w:rPr>
            </w:pPr>
          </w:p>
        </w:tc>
        <w:tc>
          <w:tcPr>
            <w:tcW w:w="3969" w:type="dxa"/>
          </w:tcPr>
          <w:p w14:paraId="6C11A5DF" w14:textId="77777777" w:rsidR="00584A7E" w:rsidRPr="005214EE" w:rsidRDefault="00584A7E" w:rsidP="00FD461B">
            <w:pPr>
              <w:spacing w:line="276" w:lineRule="auto"/>
              <w:jc w:val="center"/>
              <w:rPr>
                <w:lang w:val="en-GB"/>
              </w:rPr>
            </w:pPr>
          </w:p>
        </w:tc>
      </w:tr>
      <w:tr w:rsidR="00584A7E" w:rsidRPr="005214EE" w14:paraId="45DB64AE" w14:textId="77777777" w:rsidTr="00FD461B">
        <w:tc>
          <w:tcPr>
            <w:tcW w:w="3828" w:type="dxa"/>
          </w:tcPr>
          <w:p w14:paraId="5854B4C3" w14:textId="77777777" w:rsidR="00584A7E" w:rsidRPr="005214EE" w:rsidRDefault="00584A7E" w:rsidP="00FD461B">
            <w:pPr>
              <w:spacing w:line="276" w:lineRule="auto"/>
              <w:jc w:val="center"/>
              <w:rPr>
                <w:lang w:val="en-GB"/>
              </w:rPr>
            </w:pPr>
          </w:p>
        </w:tc>
        <w:tc>
          <w:tcPr>
            <w:tcW w:w="2409" w:type="dxa"/>
          </w:tcPr>
          <w:p w14:paraId="44A779FA" w14:textId="77777777" w:rsidR="00584A7E" w:rsidRPr="005214EE" w:rsidRDefault="00584A7E" w:rsidP="00FD461B">
            <w:pPr>
              <w:spacing w:line="276" w:lineRule="auto"/>
              <w:jc w:val="center"/>
              <w:rPr>
                <w:lang w:val="en-GB"/>
              </w:rPr>
            </w:pPr>
          </w:p>
        </w:tc>
        <w:tc>
          <w:tcPr>
            <w:tcW w:w="3969" w:type="dxa"/>
          </w:tcPr>
          <w:p w14:paraId="67FF3D31" w14:textId="77777777" w:rsidR="00584A7E" w:rsidRPr="005214EE" w:rsidRDefault="00584A7E" w:rsidP="00FD461B">
            <w:pPr>
              <w:spacing w:line="276" w:lineRule="auto"/>
              <w:jc w:val="center"/>
              <w:rPr>
                <w:lang w:val="en-GB"/>
              </w:rPr>
            </w:pPr>
          </w:p>
        </w:tc>
      </w:tr>
      <w:tr w:rsidR="00584A7E" w:rsidRPr="005214EE" w14:paraId="68920608" w14:textId="77777777" w:rsidTr="00FD461B">
        <w:tc>
          <w:tcPr>
            <w:tcW w:w="3828" w:type="dxa"/>
          </w:tcPr>
          <w:p w14:paraId="0CB245EC" w14:textId="77777777" w:rsidR="00584A7E" w:rsidRPr="005214EE" w:rsidRDefault="00584A7E" w:rsidP="00FD461B">
            <w:pPr>
              <w:spacing w:line="276" w:lineRule="auto"/>
              <w:jc w:val="center"/>
              <w:rPr>
                <w:lang w:val="en-GB"/>
              </w:rPr>
            </w:pPr>
          </w:p>
        </w:tc>
        <w:tc>
          <w:tcPr>
            <w:tcW w:w="2409" w:type="dxa"/>
          </w:tcPr>
          <w:p w14:paraId="2E3138FD" w14:textId="77777777" w:rsidR="00584A7E" w:rsidRPr="005214EE" w:rsidRDefault="00584A7E" w:rsidP="00FD461B">
            <w:pPr>
              <w:spacing w:line="276" w:lineRule="auto"/>
              <w:jc w:val="center"/>
              <w:rPr>
                <w:lang w:val="en-GB"/>
              </w:rPr>
            </w:pPr>
          </w:p>
        </w:tc>
        <w:tc>
          <w:tcPr>
            <w:tcW w:w="3969" w:type="dxa"/>
          </w:tcPr>
          <w:p w14:paraId="31641BFA" w14:textId="77777777" w:rsidR="00584A7E" w:rsidRPr="005214EE" w:rsidRDefault="00584A7E" w:rsidP="00FD461B">
            <w:pPr>
              <w:spacing w:line="276" w:lineRule="auto"/>
              <w:jc w:val="center"/>
              <w:rPr>
                <w:lang w:val="en-GB"/>
              </w:rPr>
            </w:pPr>
          </w:p>
        </w:tc>
      </w:tr>
    </w:tbl>
    <w:p w14:paraId="44FE544C" w14:textId="77777777" w:rsidR="00584A7E" w:rsidRDefault="00584A7E" w:rsidP="00584A7E">
      <w:pPr>
        <w:spacing w:line="360" w:lineRule="auto"/>
        <w:rPr>
          <w:rFonts w:ascii="Arial" w:hAnsi="Arial" w:cs="Arial"/>
          <w:b/>
          <w:bCs/>
          <w:lang w:val="en-GB"/>
        </w:rPr>
      </w:pPr>
    </w:p>
    <w:tbl>
      <w:tblPr>
        <w:tblStyle w:val="TableGrid"/>
        <w:tblW w:w="0" w:type="auto"/>
        <w:tblLook w:val="04A0" w:firstRow="1" w:lastRow="0" w:firstColumn="1" w:lastColumn="0" w:noHBand="0" w:noVBand="1"/>
      </w:tblPr>
      <w:tblGrid>
        <w:gridCol w:w="9350"/>
      </w:tblGrid>
      <w:tr w:rsidR="00584A7E" w14:paraId="27884A83" w14:textId="77777777" w:rsidTr="00FD461B">
        <w:tc>
          <w:tcPr>
            <w:tcW w:w="10344" w:type="dxa"/>
          </w:tcPr>
          <w:p w14:paraId="6BF4B6F5" w14:textId="77777777" w:rsidR="00584A7E" w:rsidRPr="002262F5" w:rsidRDefault="00584A7E" w:rsidP="00FD461B">
            <w:pPr>
              <w:rPr>
                <w:b/>
                <w:lang w:val="en-GB"/>
              </w:rPr>
            </w:pPr>
            <w:r w:rsidRPr="002262F5">
              <w:rPr>
                <w:b/>
                <w:lang w:val="en-GB"/>
              </w:rPr>
              <w:t xml:space="preserve">Definition critical risk: </w:t>
            </w:r>
          </w:p>
          <w:p w14:paraId="261BBC8F" w14:textId="77777777" w:rsidR="00584A7E" w:rsidRPr="002262F5" w:rsidRDefault="00584A7E" w:rsidP="00FD461B">
            <w:pPr>
              <w:rPr>
                <w:lang w:val="en-GB"/>
              </w:rPr>
            </w:pPr>
            <w:r w:rsidRPr="002262F5">
              <w:rPr>
                <w:lang w:val="en-GB"/>
              </w:rPr>
              <w:t xml:space="preserve">A critical risk is a plausible event or issue that could have a high adverse impact on the ability of the project to achieve its objectives. </w:t>
            </w:r>
          </w:p>
          <w:p w14:paraId="111D6EA1" w14:textId="77777777" w:rsidR="00584A7E" w:rsidRPr="002262F5" w:rsidRDefault="00584A7E" w:rsidP="00FD461B">
            <w:pPr>
              <w:rPr>
                <w:lang w:val="en-GB"/>
              </w:rPr>
            </w:pPr>
          </w:p>
          <w:p w14:paraId="3129BE34" w14:textId="77777777" w:rsidR="00584A7E" w:rsidRPr="002262F5" w:rsidRDefault="00584A7E" w:rsidP="00FD461B">
            <w:pPr>
              <w:rPr>
                <w:b/>
                <w:lang w:val="en-GB"/>
              </w:rPr>
            </w:pPr>
            <w:r w:rsidRPr="002262F5">
              <w:rPr>
                <w:b/>
                <w:lang w:val="en-GB"/>
              </w:rPr>
              <w:t>Level of likelihood to occur: Low/medium/high</w:t>
            </w:r>
          </w:p>
          <w:p w14:paraId="29728EB5" w14:textId="77777777" w:rsidR="00584A7E" w:rsidRPr="002262F5" w:rsidRDefault="00584A7E" w:rsidP="00FD461B">
            <w:pPr>
              <w:rPr>
                <w:lang w:val="en-GB"/>
              </w:rPr>
            </w:pPr>
            <w:r w:rsidRPr="002262F5">
              <w:rPr>
                <w:lang w:val="en-GB"/>
              </w:rPr>
              <w:t>The likelihood is the estimated probability that the risk will materialise even after taking account of the mitigating measures put in place.</w:t>
            </w:r>
          </w:p>
          <w:p w14:paraId="2AD989FA" w14:textId="77777777" w:rsidR="00584A7E" w:rsidRPr="002262F5" w:rsidRDefault="00584A7E" w:rsidP="00FD461B">
            <w:pPr>
              <w:rPr>
                <w:lang w:val="en-GB"/>
              </w:rPr>
            </w:pPr>
          </w:p>
          <w:p w14:paraId="768EF596" w14:textId="77777777" w:rsidR="00584A7E" w:rsidRPr="002262F5" w:rsidRDefault="00584A7E" w:rsidP="00FD461B">
            <w:pPr>
              <w:rPr>
                <w:b/>
                <w:lang w:val="en-GB"/>
              </w:rPr>
            </w:pPr>
            <w:r w:rsidRPr="002262F5">
              <w:rPr>
                <w:b/>
                <w:lang w:val="en-GB"/>
              </w:rPr>
              <w:t>Level of severity: Low/medium/high</w:t>
            </w:r>
          </w:p>
          <w:p w14:paraId="65707D6A" w14:textId="77777777" w:rsidR="00584A7E" w:rsidRDefault="00584A7E" w:rsidP="00FD461B">
            <w:pPr>
              <w:spacing w:line="360" w:lineRule="auto"/>
              <w:rPr>
                <w:rFonts w:ascii="Arial" w:hAnsi="Arial" w:cs="Arial"/>
                <w:b/>
                <w:bCs/>
                <w:lang w:val="en-GB"/>
              </w:rPr>
            </w:pPr>
            <w:r w:rsidRPr="002262F5">
              <w:rPr>
                <w:lang w:val="en-GB"/>
              </w:rPr>
              <w:lastRenderedPageBreak/>
              <w:t>The relative seriousness of the risk and the significance of its effect.</w:t>
            </w:r>
          </w:p>
        </w:tc>
      </w:tr>
    </w:tbl>
    <w:p w14:paraId="329F58DC" w14:textId="77777777" w:rsidR="00584A7E" w:rsidRPr="005214EE" w:rsidRDefault="00584A7E" w:rsidP="00584A7E">
      <w:pPr>
        <w:spacing w:line="360" w:lineRule="auto"/>
        <w:rPr>
          <w:b/>
          <w:bCs/>
          <w:lang w:val="en-GB"/>
        </w:rPr>
      </w:pPr>
      <w:r w:rsidRPr="00634AB9">
        <w:rPr>
          <w:rFonts w:cs="Arial"/>
          <w:noProof/>
          <w:color w:val="B5B5B5"/>
          <w:sz w:val="18"/>
          <w:szCs w:val="16"/>
          <w:lang w:val="en-IE"/>
        </w:rPr>
        <w:lastRenderedPageBreak/>
        <w:t>#§RSK-MGT-RM§#</w:t>
      </w:r>
    </w:p>
    <w:p w14:paraId="2620BE86" w14:textId="77777777" w:rsidR="00584A7E" w:rsidRPr="005214EE" w:rsidRDefault="00584A7E" w:rsidP="00584A7E">
      <w:pPr>
        <w:spacing w:after="120" w:line="276" w:lineRule="auto"/>
        <w:jc w:val="both"/>
        <w:rPr>
          <w:b/>
          <w:bCs/>
          <w:lang w:val="en-GB"/>
        </w:rPr>
      </w:pPr>
      <w:r w:rsidRPr="005214EE">
        <w:rPr>
          <w:b/>
          <w:bCs/>
          <w:lang w:val="en-GB"/>
        </w:rPr>
        <w:br w:type="page"/>
      </w:r>
      <w:r>
        <w:rPr>
          <w:b/>
          <w:bCs/>
          <w:lang w:val="en-GB"/>
        </w:rPr>
        <w:lastRenderedPageBreak/>
        <w:t>Table 1f</w:t>
      </w:r>
      <w:r w:rsidRPr="005214EE">
        <w:rPr>
          <w:b/>
          <w:bCs/>
          <w:lang w:val="en-GB"/>
        </w:rPr>
        <w:t xml:space="preserve">: </w:t>
      </w:r>
      <w:r w:rsidRPr="005214EE">
        <w:rPr>
          <w:b/>
          <w:bCs/>
          <w:lang w:val="en-GB"/>
        </w:rPr>
        <w:tab/>
        <w:t>Summary of staff effort</w:t>
      </w:r>
    </w:p>
    <w:p w14:paraId="5139E2E9" w14:textId="77777777" w:rsidR="00584A7E" w:rsidRPr="005214EE" w:rsidRDefault="00584A7E" w:rsidP="00584A7E">
      <w:pPr>
        <w:spacing w:after="240"/>
        <w:jc w:val="both"/>
        <w:rPr>
          <w:i/>
          <w:lang w:val="en-GB"/>
        </w:rPr>
      </w:pPr>
      <w:r w:rsidRPr="005214EE">
        <w:rPr>
          <w:i/>
          <w:lang w:val="en-GB"/>
        </w:rPr>
        <w:t>Please indicate the number of person/months over the whole duration of the planned work, for each work package, for each participant. Identify the work-package leader for each WP by showing the relevant person-month figure in bold.</w:t>
      </w:r>
    </w:p>
    <w:p w14:paraId="34C2E261" w14:textId="77777777" w:rsidR="00584A7E" w:rsidRPr="005214EE" w:rsidRDefault="00584A7E" w:rsidP="00584A7E">
      <w:pPr>
        <w:ind w:left="720"/>
        <w:rPr>
          <w:b/>
          <w:i/>
          <w:lang w:val="en-GB" w:eastAsia="fr-B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10"/>
        <w:gridCol w:w="1467"/>
        <w:gridCol w:w="1467"/>
        <w:gridCol w:w="1468"/>
        <w:gridCol w:w="2827"/>
      </w:tblGrid>
      <w:tr w:rsidR="00584A7E" w:rsidRPr="005214EE" w14:paraId="180A3B79" w14:textId="77777777" w:rsidTr="00FD461B">
        <w:tc>
          <w:tcPr>
            <w:tcW w:w="2410" w:type="dxa"/>
            <w:tcBorders>
              <w:top w:val="nil"/>
              <w:left w:val="nil"/>
            </w:tcBorders>
          </w:tcPr>
          <w:p w14:paraId="337385FF" w14:textId="77777777" w:rsidR="00584A7E" w:rsidRPr="005214EE" w:rsidRDefault="00584A7E" w:rsidP="00FD461B">
            <w:pPr>
              <w:rPr>
                <w:b/>
                <w:bCs/>
                <w:lang w:val="en-GB"/>
              </w:rPr>
            </w:pPr>
          </w:p>
        </w:tc>
        <w:tc>
          <w:tcPr>
            <w:tcW w:w="1467" w:type="dxa"/>
            <w:shd w:val="clear" w:color="auto" w:fill="F2F2F2" w:themeFill="background1" w:themeFillShade="F2"/>
          </w:tcPr>
          <w:p w14:paraId="71E84A8C" w14:textId="77777777" w:rsidR="00584A7E" w:rsidRPr="005214EE" w:rsidRDefault="00584A7E" w:rsidP="00FD461B">
            <w:pPr>
              <w:jc w:val="center"/>
              <w:rPr>
                <w:b/>
                <w:bCs/>
                <w:lang w:val="en-GB"/>
              </w:rPr>
            </w:pPr>
            <w:proofErr w:type="spellStart"/>
            <w:r w:rsidRPr="005214EE">
              <w:rPr>
                <w:b/>
                <w:bCs/>
                <w:lang w:val="en-GB"/>
              </w:rPr>
              <w:t>WPn</w:t>
            </w:r>
            <w:proofErr w:type="spellEnd"/>
          </w:p>
        </w:tc>
        <w:tc>
          <w:tcPr>
            <w:tcW w:w="1467" w:type="dxa"/>
            <w:shd w:val="clear" w:color="auto" w:fill="F2F2F2" w:themeFill="background1" w:themeFillShade="F2"/>
          </w:tcPr>
          <w:p w14:paraId="7780BE90" w14:textId="77777777" w:rsidR="00584A7E" w:rsidRPr="005214EE" w:rsidRDefault="00584A7E" w:rsidP="00FD461B">
            <w:pPr>
              <w:jc w:val="center"/>
              <w:rPr>
                <w:b/>
                <w:bCs/>
                <w:lang w:val="en-GB"/>
              </w:rPr>
            </w:pPr>
            <w:r w:rsidRPr="005214EE">
              <w:rPr>
                <w:b/>
                <w:bCs/>
                <w:lang w:val="en-GB"/>
              </w:rPr>
              <w:t>WPn+1</w:t>
            </w:r>
          </w:p>
        </w:tc>
        <w:tc>
          <w:tcPr>
            <w:tcW w:w="1468" w:type="dxa"/>
            <w:shd w:val="clear" w:color="auto" w:fill="F2F2F2" w:themeFill="background1" w:themeFillShade="F2"/>
          </w:tcPr>
          <w:p w14:paraId="211B951F" w14:textId="77777777" w:rsidR="00584A7E" w:rsidRPr="005214EE" w:rsidRDefault="00584A7E" w:rsidP="00FD461B">
            <w:pPr>
              <w:jc w:val="center"/>
              <w:rPr>
                <w:b/>
                <w:bCs/>
                <w:lang w:val="en-GB"/>
              </w:rPr>
            </w:pPr>
            <w:r w:rsidRPr="005214EE">
              <w:rPr>
                <w:b/>
                <w:bCs/>
                <w:lang w:val="en-GB"/>
              </w:rPr>
              <w:t>WPn+2</w:t>
            </w:r>
          </w:p>
        </w:tc>
        <w:tc>
          <w:tcPr>
            <w:tcW w:w="2827" w:type="dxa"/>
            <w:shd w:val="clear" w:color="auto" w:fill="F2F2F2" w:themeFill="background1" w:themeFillShade="F2"/>
          </w:tcPr>
          <w:p w14:paraId="3A349503" w14:textId="77777777" w:rsidR="00584A7E" w:rsidRPr="005214EE" w:rsidRDefault="00584A7E" w:rsidP="00FD461B">
            <w:pPr>
              <w:jc w:val="center"/>
              <w:rPr>
                <w:b/>
                <w:bCs/>
                <w:lang w:val="en-GB"/>
              </w:rPr>
            </w:pPr>
            <w:r w:rsidRPr="005214EE">
              <w:rPr>
                <w:b/>
                <w:bCs/>
                <w:lang w:val="en-GB"/>
              </w:rPr>
              <w:t>Total Person-</w:t>
            </w:r>
          </w:p>
          <w:p w14:paraId="0E456A43" w14:textId="77777777" w:rsidR="00584A7E" w:rsidRPr="005214EE" w:rsidRDefault="00584A7E" w:rsidP="00FD461B">
            <w:pPr>
              <w:jc w:val="center"/>
              <w:rPr>
                <w:b/>
                <w:bCs/>
                <w:lang w:val="en-GB"/>
              </w:rPr>
            </w:pPr>
            <w:r w:rsidRPr="005214EE">
              <w:rPr>
                <w:b/>
                <w:bCs/>
                <w:lang w:val="en-GB"/>
              </w:rPr>
              <w:t>Months per Participant</w:t>
            </w:r>
          </w:p>
        </w:tc>
      </w:tr>
      <w:tr w:rsidR="00584A7E" w:rsidRPr="005214EE" w14:paraId="061E3E5A" w14:textId="77777777" w:rsidTr="00FD461B">
        <w:tc>
          <w:tcPr>
            <w:tcW w:w="2410" w:type="dxa"/>
            <w:shd w:val="clear" w:color="auto" w:fill="F2F2F2" w:themeFill="background1" w:themeFillShade="F2"/>
          </w:tcPr>
          <w:p w14:paraId="5B984E19" w14:textId="77777777" w:rsidR="00584A7E" w:rsidRPr="005214EE" w:rsidRDefault="00584A7E" w:rsidP="00FD461B">
            <w:pPr>
              <w:rPr>
                <w:b/>
                <w:bCs/>
                <w:lang w:val="en-GB"/>
              </w:rPr>
            </w:pPr>
            <w:r w:rsidRPr="005214EE">
              <w:rPr>
                <w:b/>
                <w:bCs/>
                <w:lang w:val="en-GB"/>
              </w:rPr>
              <w:t>Participant Number/Short Name</w:t>
            </w:r>
            <w:r w:rsidRPr="005214EE" w:rsidDel="001D6BF2">
              <w:rPr>
                <w:lang w:val="en-GB"/>
              </w:rPr>
              <w:t xml:space="preserve"> </w:t>
            </w:r>
          </w:p>
        </w:tc>
        <w:tc>
          <w:tcPr>
            <w:tcW w:w="1467" w:type="dxa"/>
          </w:tcPr>
          <w:p w14:paraId="7CF8F74F" w14:textId="77777777" w:rsidR="00584A7E" w:rsidRPr="005214EE" w:rsidRDefault="00584A7E" w:rsidP="00FD461B">
            <w:pPr>
              <w:rPr>
                <w:bCs/>
                <w:lang w:val="en-GB"/>
              </w:rPr>
            </w:pPr>
          </w:p>
        </w:tc>
        <w:tc>
          <w:tcPr>
            <w:tcW w:w="1467" w:type="dxa"/>
          </w:tcPr>
          <w:p w14:paraId="763496EB" w14:textId="77777777" w:rsidR="00584A7E" w:rsidRPr="005214EE" w:rsidRDefault="00584A7E" w:rsidP="00FD461B">
            <w:pPr>
              <w:rPr>
                <w:bCs/>
                <w:lang w:val="en-GB"/>
              </w:rPr>
            </w:pPr>
          </w:p>
        </w:tc>
        <w:tc>
          <w:tcPr>
            <w:tcW w:w="1468" w:type="dxa"/>
          </w:tcPr>
          <w:p w14:paraId="5A8EB413" w14:textId="77777777" w:rsidR="00584A7E" w:rsidRPr="005214EE" w:rsidRDefault="00584A7E" w:rsidP="00FD461B">
            <w:pPr>
              <w:rPr>
                <w:bCs/>
                <w:lang w:val="en-GB"/>
              </w:rPr>
            </w:pPr>
          </w:p>
        </w:tc>
        <w:tc>
          <w:tcPr>
            <w:tcW w:w="2827" w:type="dxa"/>
            <w:shd w:val="clear" w:color="auto" w:fill="F2F2F2" w:themeFill="background1" w:themeFillShade="F2"/>
          </w:tcPr>
          <w:p w14:paraId="2F9F1CBD" w14:textId="77777777" w:rsidR="00584A7E" w:rsidRPr="005214EE" w:rsidRDefault="00584A7E" w:rsidP="00FD461B">
            <w:pPr>
              <w:rPr>
                <w:bCs/>
                <w:lang w:val="en-GB"/>
              </w:rPr>
            </w:pPr>
          </w:p>
        </w:tc>
      </w:tr>
      <w:tr w:rsidR="00584A7E" w:rsidRPr="005214EE" w14:paraId="235E31BF" w14:textId="77777777" w:rsidTr="00FD461B">
        <w:trPr>
          <w:trHeight w:val="506"/>
        </w:trPr>
        <w:tc>
          <w:tcPr>
            <w:tcW w:w="2410" w:type="dxa"/>
            <w:shd w:val="clear" w:color="auto" w:fill="F2F2F2" w:themeFill="background1" w:themeFillShade="F2"/>
          </w:tcPr>
          <w:p w14:paraId="514AC54E" w14:textId="77777777" w:rsidR="00584A7E" w:rsidRPr="005214EE" w:rsidRDefault="00584A7E" w:rsidP="00FD461B">
            <w:pPr>
              <w:ind w:left="1191" w:hanging="1191"/>
              <w:rPr>
                <w:b/>
                <w:bCs/>
                <w:lang w:val="en-GB"/>
              </w:rPr>
            </w:pPr>
            <w:r w:rsidRPr="005214EE">
              <w:rPr>
                <w:b/>
                <w:bCs/>
                <w:lang w:val="en-GB"/>
              </w:rPr>
              <w:t>Participant</w:t>
            </w:r>
            <w:r>
              <w:rPr>
                <w:b/>
                <w:bCs/>
                <w:lang w:val="en-GB"/>
              </w:rPr>
              <w:t xml:space="preserve"> </w:t>
            </w:r>
            <w:r w:rsidRPr="005214EE">
              <w:rPr>
                <w:b/>
                <w:bCs/>
                <w:lang w:val="en-GB"/>
              </w:rPr>
              <w:t>Number/</w:t>
            </w:r>
          </w:p>
          <w:p w14:paraId="3C802D88" w14:textId="77777777" w:rsidR="00584A7E" w:rsidRPr="005214EE" w:rsidRDefault="00584A7E" w:rsidP="00FD461B">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14:paraId="1C5F9F56" w14:textId="77777777" w:rsidR="00584A7E" w:rsidRPr="005214EE" w:rsidRDefault="00584A7E" w:rsidP="00FD461B">
            <w:pPr>
              <w:rPr>
                <w:lang w:val="en-GB"/>
              </w:rPr>
            </w:pPr>
          </w:p>
        </w:tc>
        <w:tc>
          <w:tcPr>
            <w:tcW w:w="1467" w:type="dxa"/>
          </w:tcPr>
          <w:p w14:paraId="1B70736C" w14:textId="77777777" w:rsidR="00584A7E" w:rsidRPr="005214EE" w:rsidRDefault="00584A7E" w:rsidP="00FD461B">
            <w:pPr>
              <w:rPr>
                <w:lang w:val="en-GB"/>
              </w:rPr>
            </w:pPr>
          </w:p>
        </w:tc>
        <w:tc>
          <w:tcPr>
            <w:tcW w:w="1468" w:type="dxa"/>
          </w:tcPr>
          <w:p w14:paraId="4408AD28" w14:textId="77777777" w:rsidR="00584A7E" w:rsidRPr="005214EE" w:rsidRDefault="00584A7E" w:rsidP="00FD461B">
            <w:pPr>
              <w:rPr>
                <w:lang w:val="en-GB"/>
              </w:rPr>
            </w:pPr>
          </w:p>
        </w:tc>
        <w:tc>
          <w:tcPr>
            <w:tcW w:w="2827" w:type="dxa"/>
            <w:shd w:val="clear" w:color="auto" w:fill="F2F2F2" w:themeFill="background1" w:themeFillShade="F2"/>
          </w:tcPr>
          <w:p w14:paraId="1BE7B6D8" w14:textId="77777777" w:rsidR="00584A7E" w:rsidRPr="005214EE" w:rsidRDefault="00584A7E" w:rsidP="00FD461B">
            <w:pPr>
              <w:rPr>
                <w:lang w:val="en-GB"/>
              </w:rPr>
            </w:pPr>
          </w:p>
        </w:tc>
      </w:tr>
      <w:tr w:rsidR="00584A7E" w:rsidRPr="005214EE" w14:paraId="1FDB27FC" w14:textId="77777777" w:rsidTr="00FD461B">
        <w:tc>
          <w:tcPr>
            <w:tcW w:w="2410" w:type="dxa"/>
            <w:shd w:val="clear" w:color="auto" w:fill="F2F2F2" w:themeFill="background1" w:themeFillShade="F2"/>
          </w:tcPr>
          <w:p w14:paraId="6FA7257B" w14:textId="77777777" w:rsidR="00584A7E" w:rsidRPr="005214EE" w:rsidRDefault="00584A7E" w:rsidP="00FD461B">
            <w:pPr>
              <w:ind w:left="1191" w:hanging="1191"/>
              <w:rPr>
                <w:b/>
                <w:bCs/>
                <w:lang w:val="en-GB"/>
              </w:rPr>
            </w:pPr>
            <w:r w:rsidRPr="005214EE">
              <w:rPr>
                <w:b/>
                <w:bCs/>
                <w:lang w:val="en-GB"/>
              </w:rPr>
              <w:t>Participant Number/</w:t>
            </w:r>
          </w:p>
          <w:p w14:paraId="7A55C941" w14:textId="77777777" w:rsidR="00584A7E" w:rsidRPr="005214EE" w:rsidRDefault="00584A7E" w:rsidP="00FD461B">
            <w:pPr>
              <w:ind w:left="1191" w:hanging="1191"/>
              <w:rPr>
                <w:rFonts w:ascii="Arial" w:hAnsi="Arial" w:cs="Arial"/>
                <w:b/>
                <w:lang w:val="en-GB"/>
              </w:rPr>
            </w:pPr>
            <w:r w:rsidRPr="005214EE">
              <w:rPr>
                <w:b/>
                <w:bCs/>
                <w:lang w:val="en-GB"/>
              </w:rPr>
              <w:t>Short Name</w:t>
            </w:r>
            <w:r w:rsidRPr="005214EE" w:rsidDel="001D6BF2">
              <w:rPr>
                <w:lang w:val="en-GB"/>
              </w:rPr>
              <w:t xml:space="preserve"> </w:t>
            </w:r>
          </w:p>
        </w:tc>
        <w:tc>
          <w:tcPr>
            <w:tcW w:w="1467" w:type="dxa"/>
          </w:tcPr>
          <w:p w14:paraId="4816C045" w14:textId="77777777" w:rsidR="00584A7E" w:rsidRPr="005214EE" w:rsidRDefault="00584A7E" w:rsidP="00FD461B">
            <w:pPr>
              <w:rPr>
                <w:lang w:val="en-GB"/>
              </w:rPr>
            </w:pPr>
          </w:p>
        </w:tc>
        <w:tc>
          <w:tcPr>
            <w:tcW w:w="1467" w:type="dxa"/>
          </w:tcPr>
          <w:p w14:paraId="2BDAE212" w14:textId="77777777" w:rsidR="00584A7E" w:rsidRPr="005214EE" w:rsidRDefault="00584A7E" w:rsidP="00FD461B">
            <w:pPr>
              <w:rPr>
                <w:lang w:val="en-GB"/>
              </w:rPr>
            </w:pPr>
          </w:p>
        </w:tc>
        <w:tc>
          <w:tcPr>
            <w:tcW w:w="1468" w:type="dxa"/>
          </w:tcPr>
          <w:p w14:paraId="071F9F90" w14:textId="77777777" w:rsidR="00584A7E" w:rsidRPr="005214EE" w:rsidRDefault="00584A7E" w:rsidP="00FD461B">
            <w:pPr>
              <w:rPr>
                <w:lang w:val="en-GB"/>
              </w:rPr>
            </w:pPr>
          </w:p>
        </w:tc>
        <w:tc>
          <w:tcPr>
            <w:tcW w:w="2827" w:type="dxa"/>
            <w:shd w:val="clear" w:color="auto" w:fill="F2F2F2" w:themeFill="background1" w:themeFillShade="F2"/>
          </w:tcPr>
          <w:p w14:paraId="633914AD" w14:textId="77777777" w:rsidR="00584A7E" w:rsidRPr="005214EE" w:rsidRDefault="00584A7E" w:rsidP="00FD461B">
            <w:pPr>
              <w:rPr>
                <w:lang w:val="en-GB"/>
              </w:rPr>
            </w:pPr>
          </w:p>
        </w:tc>
      </w:tr>
      <w:tr w:rsidR="00584A7E" w:rsidRPr="005214EE" w14:paraId="0B078FD4" w14:textId="77777777" w:rsidTr="00FD461B">
        <w:tc>
          <w:tcPr>
            <w:tcW w:w="2410" w:type="dxa"/>
            <w:shd w:val="clear" w:color="auto" w:fill="F2F2F2" w:themeFill="background1" w:themeFillShade="F2"/>
          </w:tcPr>
          <w:p w14:paraId="3599C10B" w14:textId="77777777" w:rsidR="00584A7E" w:rsidRPr="005214EE" w:rsidRDefault="00584A7E" w:rsidP="00FD461B">
            <w:pPr>
              <w:spacing w:after="480"/>
              <w:ind w:left="1191" w:hanging="1191"/>
              <w:jc w:val="right"/>
              <w:rPr>
                <w:b/>
                <w:lang w:val="en-GB"/>
              </w:rPr>
            </w:pPr>
            <w:r w:rsidRPr="005214EE">
              <w:rPr>
                <w:b/>
                <w:lang w:val="en-GB"/>
              </w:rPr>
              <w:t>Total Person Months</w:t>
            </w:r>
          </w:p>
        </w:tc>
        <w:tc>
          <w:tcPr>
            <w:tcW w:w="1467" w:type="dxa"/>
            <w:shd w:val="clear" w:color="auto" w:fill="F2F2F2" w:themeFill="background1" w:themeFillShade="F2"/>
          </w:tcPr>
          <w:p w14:paraId="668F9C4F" w14:textId="77777777" w:rsidR="00584A7E" w:rsidRPr="005214EE" w:rsidRDefault="00584A7E" w:rsidP="00FD461B">
            <w:pPr>
              <w:rPr>
                <w:lang w:val="en-GB"/>
              </w:rPr>
            </w:pPr>
          </w:p>
        </w:tc>
        <w:tc>
          <w:tcPr>
            <w:tcW w:w="1467" w:type="dxa"/>
            <w:shd w:val="clear" w:color="auto" w:fill="F2F2F2" w:themeFill="background1" w:themeFillShade="F2"/>
          </w:tcPr>
          <w:p w14:paraId="2E6C7052" w14:textId="77777777" w:rsidR="00584A7E" w:rsidRPr="005214EE" w:rsidRDefault="00584A7E" w:rsidP="00FD461B">
            <w:pPr>
              <w:rPr>
                <w:lang w:val="en-GB"/>
              </w:rPr>
            </w:pPr>
          </w:p>
        </w:tc>
        <w:tc>
          <w:tcPr>
            <w:tcW w:w="1468" w:type="dxa"/>
            <w:shd w:val="clear" w:color="auto" w:fill="F2F2F2" w:themeFill="background1" w:themeFillShade="F2"/>
          </w:tcPr>
          <w:p w14:paraId="111DC9AA" w14:textId="77777777" w:rsidR="00584A7E" w:rsidRPr="005214EE" w:rsidRDefault="00584A7E" w:rsidP="00FD461B">
            <w:pPr>
              <w:rPr>
                <w:lang w:val="en-GB"/>
              </w:rPr>
            </w:pPr>
          </w:p>
        </w:tc>
        <w:tc>
          <w:tcPr>
            <w:tcW w:w="2827" w:type="dxa"/>
            <w:shd w:val="clear" w:color="auto" w:fill="F2F2F2" w:themeFill="background1" w:themeFillShade="F2"/>
          </w:tcPr>
          <w:p w14:paraId="3ECE4A5C" w14:textId="77777777" w:rsidR="00584A7E" w:rsidRPr="005214EE" w:rsidRDefault="00584A7E" w:rsidP="00FD461B">
            <w:pPr>
              <w:rPr>
                <w:lang w:val="en-GB"/>
              </w:rPr>
            </w:pPr>
          </w:p>
        </w:tc>
      </w:tr>
    </w:tbl>
    <w:p w14:paraId="3C257AC7" w14:textId="77777777" w:rsidR="00584A7E" w:rsidRDefault="00584A7E" w:rsidP="00584A7E">
      <w:pPr>
        <w:rPr>
          <w:b/>
          <w:lang w:val="en-GB"/>
        </w:rPr>
      </w:pPr>
    </w:p>
    <w:p w14:paraId="04E3F811" w14:textId="77777777" w:rsidR="00584A7E" w:rsidRPr="005214EE" w:rsidRDefault="00584A7E" w:rsidP="00584A7E">
      <w:pPr>
        <w:jc w:val="both"/>
        <w:rPr>
          <w:b/>
          <w:lang w:val="en-GB"/>
        </w:rPr>
      </w:pPr>
      <w:r>
        <w:rPr>
          <w:b/>
          <w:lang w:val="en-GB"/>
        </w:rPr>
        <w:t>Table 1g</w:t>
      </w:r>
      <w:r w:rsidRPr="005214EE">
        <w:rPr>
          <w:b/>
          <w:lang w:val="en-GB"/>
        </w:rPr>
        <w:t>:</w:t>
      </w:r>
      <w:r w:rsidRPr="005214EE">
        <w:rPr>
          <w:b/>
          <w:lang w:val="en-GB"/>
        </w:rPr>
        <w:tab/>
      </w:r>
      <w:r w:rsidRPr="005214EE">
        <w:rPr>
          <w:b/>
          <w:bCs/>
          <w:lang w:val="en-GB"/>
        </w:rPr>
        <w:t>‘</w:t>
      </w:r>
      <w:r>
        <w:rPr>
          <w:b/>
          <w:bCs/>
          <w:lang w:val="en-GB"/>
        </w:rPr>
        <w:t>Subcontracting co</w:t>
      </w:r>
      <w:r w:rsidRPr="005214EE">
        <w:rPr>
          <w:b/>
          <w:lang w:val="en-GB"/>
        </w:rPr>
        <w:t xml:space="preserve">sts’ items </w:t>
      </w:r>
    </w:p>
    <w:p w14:paraId="38B05A80" w14:textId="77777777" w:rsidR="00584A7E" w:rsidRPr="008C1A97" w:rsidRDefault="00584A7E" w:rsidP="00584A7E">
      <w:pPr>
        <w:rPr>
          <w:lang w:val="en-GB"/>
        </w:rPr>
      </w:pPr>
    </w:p>
    <w:p w14:paraId="608CAE6C" w14:textId="77777777" w:rsidR="00584A7E" w:rsidRDefault="00584A7E" w:rsidP="00584A7E">
      <w:pPr>
        <w:rPr>
          <w:lang w:val="en-GB"/>
        </w:rPr>
      </w:pPr>
      <w:r>
        <w:rPr>
          <w:lang w:val="en-GB"/>
        </w:rPr>
        <w:t>F</w:t>
      </w:r>
      <w:r w:rsidRPr="005214EE">
        <w:rPr>
          <w:lang w:val="en-GB"/>
        </w:rPr>
        <w:t>or each participant</w:t>
      </w:r>
      <w:r>
        <w:rPr>
          <w:lang w:val="en-GB"/>
        </w:rPr>
        <w:t xml:space="preserve"> </w:t>
      </w:r>
      <w:r w:rsidRPr="008C1A97">
        <w:rPr>
          <w:lang w:val="en-GB"/>
        </w:rPr>
        <w:t>describe and justify the tasks to be subcontracted</w:t>
      </w:r>
      <w:r>
        <w:rPr>
          <w:lang w:val="en-GB"/>
        </w:rPr>
        <w:t xml:space="preserve"> </w:t>
      </w:r>
      <w:r w:rsidRPr="005214EE">
        <w:rPr>
          <w:lang w:val="en-GB"/>
        </w:rPr>
        <w:t>(</w:t>
      </w:r>
      <w:r w:rsidRPr="008C1A97">
        <w:rPr>
          <w:lang w:val="en-GB"/>
        </w:rPr>
        <w:t>please note that core tasks of the project should not be sub-contracted)</w:t>
      </w:r>
      <w:r>
        <w:rPr>
          <w:lang w:val="en-GB"/>
        </w:rPr>
        <w:t>.</w:t>
      </w:r>
    </w:p>
    <w:p w14:paraId="100C61D8" w14:textId="77777777" w:rsidR="00584A7E" w:rsidRPr="008C1A97" w:rsidRDefault="00584A7E" w:rsidP="00584A7E">
      <w:pPr>
        <w:rPr>
          <w:lang w:val="en-GB"/>
        </w:rPr>
      </w:pP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584A7E" w:rsidRPr="005214EE" w14:paraId="47D0070F" w14:textId="77777777" w:rsidTr="00FD461B">
        <w:tc>
          <w:tcPr>
            <w:tcW w:w="10237" w:type="dxa"/>
            <w:gridSpan w:val="3"/>
            <w:shd w:val="clear" w:color="auto" w:fill="F2F2F2" w:themeFill="background1" w:themeFillShade="F2"/>
          </w:tcPr>
          <w:p w14:paraId="46125191" w14:textId="77777777" w:rsidR="00584A7E" w:rsidRPr="005214EE" w:rsidRDefault="00584A7E" w:rsidP="00FD461B">
            <w:pPr>
              <w:rPr>
                <w:b/>
                <w:bCs/>
                <w:lang w:val="en-GB"/>
              </w:rPr>
            </w:pPr>
            <w:r w:rsidRPr="005214EE">
              <w:rPr>
                <w:b/>
                <w:bCs/>
                <w:lang w:val="en-GB"/>
              </w:rPr>
              <w:t>Participant Number/Short Name</w:t>
            </w:r>
          </w:p>
        </w:tc>
      </w:tr>
      <w:tr w:rsidR="00584A7E" w:rsidRPr="005214EE" w14:paraId="2EBFE8C5" w14:textId="77777777" w:rsidTr="00FD461B">
        <w:tc>
          <w:tcPr>
            <w:tcW w:w="2444" w:type="dxa"/>
            <w:shd w:val="clear" w:color="auto" w:fill="F2F2F2" w:themeFill="background1" w:themeFillShade="F2"/>
          </w:tcPr>
          <w:p w14:paraId="12ABAD0F" w14:textId="77777777" w:rsidR="00584A7E" w:rsidRPr="005214EE" w:rsidRDefault="00584A7E" w:rsidP="00FD461B">
            <w:pPr>
              <w:rPr>
                <w:b/>
                <w:bCs/>
                <w:lang w:val="en-GB"/>
              </w:rPr>
            </w:pPr>
          </w:p>
        </w:tc>
        <w:tc>
          <w:tcPr>
            <w:tcW w:w="992" w:type="dxa"/>
            <w:shd w:val="clear" w:color="auto" w:fill="F2F2F2" w:themeFill="background1" w:themeFillShade="F2"/>
          </w:tcPr>
          <w:p w14:paraId="5F1ACD6C" w14:textId="77777777" w:rsidR="00584A7E" w:rsidRPr="005214EE" w:rsidRDefault="00584A7E" w:rsidP="00FD461B">
            <w:pPr>
              <w:rPr>
                <w:b/>
                <w:bCs/>
                <w:lang w:val="en-GB"/>
              </w:rPr>
            </w:pPr>
            <w:r w:rsidRPr="005214EE">
              <w:rPr>
                <w:b/>
                <w:bCs/>
                <w:lang w:val="en-GB"/>
              </w:rPr>
              <w:t>Cost (€)</w:t>
            </w:r>
          </w:p>
        </w:tc>
        <w:tc>
          <w:tcPr>
            <w:tcW w:w="6801" w:type="dxa"/>
            <w:shd w:val="clear" w:color="auto" w:fill="F2F2F2" w:themeFill="background1" w:themeFillShade="F2"/>
          </w:tcPr>
          <w:p w14:paraId="2247922F" w14:textId="77777777" w:rsidR="00584A7E" w:rsidRPr="005214EE" w:rsidRDefault="00584A7E" w:rsidP="00FD461B">
            <w:pPr>
              <w:rPr>
                <w:b/>
                <w:bCs/>
                <w:lang w:val="en-GB"/>
              </w:rPr>
            </w:pPr>
            <w:r>
              <w:rPr>
                <w:b/>
                <w:bCs/>
                <w:lang w:val="en-GB"/>
              </w:rPr>
              <w:t>Description of tasks and j</w:t>
            </w:r>
            <w:r w:rsidRPr="005214EE">
              <w:rPr>
                <w:b/>
                <w:bCs/>
                <w:lang w:val="en-GB"/>
              </w:rPr>
              <w:t>ustification</w:t>
            </w:r>
          </w:p>
        </w:tc>
      </w:tr>
      <w:tr w:rsidR="00584A7E" w:rsidRPr="005214EE" w14:paraId="26E1857B" w14:textId="77777777" w:rsidTr="00FD461B">
        <w:tc>
          <w:tcPr>
            <w:tcW w:w="2444" w:type="dxa"/>
            <w:shd w:val="clear" w:color="auto" w:fill="F2F2F2" w:themeFill="background1" w:themeFillShade="F2"/>
          </w:tcPr>
          <w:p w14:paraId="1351A34A" w14:textId="77777777" w:rsidR="00584A7E" w:rsidRPr="005214EE" w:rsidRDefault="00584A7E" w:rsidP="00FD461B">
            <w:pPr>
              <w:jc w:val="right"/>
              <w:rPr>
                <w:b/>
                <w:bCs/>
                <w:lang w:val="en-GB"/>
              </w:rPr>
            </w:pPr>
            <w:r>
              <w:rPr>
                <w:b/>
                <w:bCs/>
                <w:lang w:val="en-GB"/>
              </w:rPr>
              <w:t>Subcontracting</w:t>
            </w:r>
            <w:r w:rsidRPr="005214EE" w:rsidDel="001D6BF2">
              <w:rPr>
                <w:b/>
                <w:lang w:val="en-GB"/>
              </w:rPr>
              <w:t xml:space="preserve"> </w:t>
            </w:r>
          </w:p>
        </w:tc>
        <w:tc>
          <w:tcPr>
            <w:tcW w:w="992" w:type="dxa"/>
          </w:tcPr>
          <w:p w14:paraId="3DF1F991" w14:textId="77777777" w:rsidR="00584A7E" w:rsidRPr="005214EE" w:rsidRDefault="00584A7E" w:rsidP="00FD461B">
            <w:pPr>
              <w:rPr>
                <w:bCs/>
                <w:lang w:val="en-GB"/>
              </w:rPr>
            </w:pPr>
          </w:p>
        </w:tc>
        <w:tc>
          <w:tcPr>
            <w:tcW w:w="6801" w:type="dxa"/>
          </w:tcPr>
          <w:p w14:paraId="0700058C" w14:textId="77777777" w:rsidR="00584A7E" w:rsidRPr="005214EE" w:rsidRDefault="00584A7E" w:rsidP="00FD461B">
            <w:pPr>
              <w:rPr>
                <w:bCs/>
                <w:lang w:val="en-GB"/>
              </w:rPr>
            </w:pPr>
          </w:p>
        </w:tc>
      </w:tr>
    </w:tbl>
    <w:p w14:paraId="34CA8D4F" w14:textId="77777777" w:rsidR="00584A7E" w:rsidRPr="005214EE" w:rsidRDefault="00584A7E" w:rsidP="00584A7E">
      <w:pPr>
        <w:rPr>
          <w:b/>
          <w:lang w:val="en-GB"/>
        </w:rPr>
      </w:pPr>
    </w:p>
    <w:p w14:paraId="599BF06E" w14:textId="77777777" w:rsidR="00584A7E" w:rsidRPr="005214EE" w:rsidRDefault="00584A7E" w:rsidP="00584A7E">
      <w:pPr>
        <w:jc w:val="both"/>
        <w:rPr>
          <w:b/>
          <w:lang w:val="en-GB"/>
        </w:rPr>
      </w:pPr>
      <w:r>
        <w:rPr>
          <w:b/>
          <w:lang w:val="en-GB"/>
        </w:rPr>
        <w:t>Table 1h</w:t>
      </w:r>
      <w:r w:rsidRPr="005214EE">
        <w:rPr>
          <w:b/>
          <w:lang w:val="en-GB"/>
        </w:rPr>
        <w:t>:</w:t>
      </w:r>
      <w:r w:rsidRPr="005214EE">
        <w:rPr>
          <w:b/>
          <w:lang w:val="en-GB"/>
        </w:rPr>
        <w:tab/>
      </w:r>
      <w:r w:rsidRPr="005214EE">
        <w:rPr>
          <w:b/>
          <w:bCs/>
          <w:lang w:val="en-GB"/>
        </w:rPr>
        <w:t>‘</w:t>
      </w:r>
      <w:r w:rsidRPr="005214EE">
        <w:rPr>
          <w:b/>
          <w:lang w:val="en-GB"/>
        </w:rPr>
        <w:t>Purchase costs’ items (travel</w:t>
      </w:r>
      <w:r>
        <w:rPr>
          <w:b/>
          <w:lang w:val="en-GB"/>
        </w:rPr>
        <w:t xml:space="preserve"> and subsistence</w:t>
      </w:r>
      <w:r w:rsidRPr="005214EE">
        <w:rPr>
          <w:b/>
          <w:lang w:val="en-GB"/>
        </w:rPr>
        <w:t xml:space="preserve">, equipment and other goods, works and services) </w:t>
      </w:r>
    </w:p>
    <w:p w14:paraId="4E6398E8" w14:textId="77777777" w:rsidR="00584A7E" w:rsidRPr="005214EE" w:rsidRDefault="00584A7E" w:rsidP="00584A7E">
      <w:pPr>
        <w:rPr>
          <w:b/>
          <w:lang w:val="en-GB"/>
        </w:rPr>
      </w:pPr>
    </w:p>
    <w:p w14:paraId="5DEDDA2A" w14:textId="77777777" w:rsidR="00584A7E" w:rsidRPr="005214EE" w:rsidRDefault="00584A7E" w:rsidP="00584A7E">
      <w:pPr>
        <w:spacing w:after="240"/>
        <w:jc w:val="both"/>
        <w:rPr>
          <w:u w:val="single"/>
          <w:lang w:val="en-GB"/>
        </w:rPr>
      </w:pPr>
      <w:r w:rsidRPr="005214EE">
        <w:rPr>
          <w:lang w:val="en-GB"/>
        </w:rPr>
        <w:t xml:space="preserve">Please complete the table below for each participant if the </w:t>
      </w:r>
      <w:r>
        <w:rPr>
          <w:lang w:val="en-GB"/>
        </w:rPr>
        <w:t xml:space="preserve">purchase costs (i.e. the </w:t>
      </w:r>
      <w:r w:rsidRPr="005214EE">
        <w:rPr>
          <w:lang w:val="en-GB"/>
        </w:rPr>
        <w:t>sum of the costs for</w:t>
      </w:r>
      <w:r>
        <w:rPr>
          <w:lang w:val="en-GB"/>
        </w:rPr>
        <w:t xml:space="preserve"> </w:t>
      </w:r>
      <w:r w:rsidRPr="005214EE">
        <w:rPr>
          <w:lang w:val="en-GB"/>
        </w:rPr>
        <w:t>’trave</w:t>
      </w:r>
      <w:r>
        <w:rPr>
          <w:lang w:val="en-GB"/>
        </w:rPr>
        <w:t>l and subsistence</w:t>
      </w:r>
      <w:r w:rsidRPr="005214EE">
        <w:rPr>
          <w:lang w:val="en-GB"/>
        </w:rPr>
        <w:t>’, ‘equipment’, and ‘other goods, works and services’</w:t>
      </w:r>
      <w:r>
        <w:rPr>
          <w:lang w:val="en-GB"/>
        </w:rPr>
        <w:t>)</w:t>
      </w:r>
      <w:r w:rsidRPr="005214EE">
        <w:rPr>
          <w:lang w:val="en-GB"/>
        </w:rPr>
        <w:t xml:space="preserve"> </w:t>
      </w:r>
      <w:r w:rsidRPr="0019573D">
        <w:rPr>
          <w:lang w:val="en-GB"/>
        </w:rPr>
        <w:t>exceeds 15% of</w:t>
      </w:r>
      <w:r w:rsidRPr="005214EE">
        <w:rPr>
          <w:lang w:val="en-GB"/>
        </w:rPr>
        <w:t xml:space="preserve"> the personnel costs for that participant (according to the budget table in </w:t>
      </w:r>
      <w:r>
        <w:rPr>
          <w:lang w:val="en-GB"/>
        </w:rPr>
        <w:t>proposal part A</w:t>
      </w:r>
      <w:r w:rsidRPr="005214EE">
        <w:rPr>
          <w:lang w:val="en-GB"/>
        </w:rPr>
        <w:t xml:space="preserve">). The record must </w:t>
      </w:r>
      <w:r>
        <w:rPr>
          <w:lang w:val="en-GB"/>
        </w:rPr>
        <w:t>list cost items in order of costs and starting with the largest cost item, up</w:t>
      </w:r>
      <w:r w:rsidRPr="005214EE">
        <w:rPr>
          <w:lang w:val="en-GB"/>
        </w:rPr>
        <w:t xml:space="preserve"> to the level that the remaining</w:t>
      </w:r>
      <w:r>
        <w:rPr>
          <w:lang w:val="en-GB"/>
        </w:rPr>
        <w:t xml:space="preserve"> </w:t>
      </w:r>
      <w:r w:rsidRPr="005214EE">
        <w:rPr>
          <w:lang w:val="en-GB"/>
        </w:rPr>
        <w:t xml:space="preserve">costs are </w:t>
      </w:r>
      <w:r w:rsidRPr="0019573D">
        <w:rPr>
          <w:lang w:val="en-GB"/>
        </w:rPr>
        <w:t>below 15% of personnel</w:t>
      </w:r>
      <w:r w:rsidRPr="005214EE">
        <w:rPr>
          <w:lang w:val="en-GB"/>
        </w:rPr>
        <w:t xml:space="preserve">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584A7E" w:rsidRPr="005214EE" w14:paraId="4BA1E44F" w14:textId="77777777" w:rsidTr="00FD461B">
        <w:tc>
          <w:tcPr>
            <w:tcW w:w="10237" w:type="dxa"/>
            <w:gridSpan w:val="3"/>
            <w:shd w:val="clear" w:color="auto" w:fill="F2F2F2" w:themeFill="background1" w:themeFillShade="F2"/>
          </w:tcPr>
          <w:p w14:paraId="08D76DF4" w14:textId="77777777" w:rsidR="00584A7E" w:rsidRPr="005214EE" w:rsidRDefault="00584A7E" w:rsidP="00FD461B">
            <w:pPr>
              <w:rPr>
                <w:b/>
                <w:bCs/>
                <w:lang w:val="en-GB"/>
              </w:rPr>
            </w:pPr>
            <w:r w:rsidRPr="005214EE">
              <w:rPr>
                <w:b/>
                <w:bCs/>
                <w:lang w:val="en-GB"/>
              </w:rPr>
              <w:t>Participant Number/Short Name</w:t>
            </w:r>
          </w:p>
        </w:tc>
      </w:tr>
      <w:tr w:rsidR="00584A7E" w:rsidRPr="005214EE" w14:paraId="7E81A99C" w14:textId="77777777" w:rsidTr="00FD461B">
        <w:trPr>
          <w:trHeight w:val="271"/>
        </w:trPr>
        <w:tc>
          <w:tcPr>
            <w:tcW w:w="2444" w:type="dxa"/>
            <w:shd w:val="clear" w:color="auto" w:fill="F2F2F2" w:themeFill="background1" w:themeFillShade="F2"/>
          </w:tcPr>
          <w:p w14:paraId="1CC08D28" w14:textId="77777777" w:rsidR="00584A7E" w:rsidRPr="005214EE" w:rsidRDefault="00584A7E" w:rsidP="00FD461B">
            <w:pPr>
              <w:rPr>
                <w:b/>
                <w:bCs/>
                <w:lang w:val="en-GB"/>
              </w:rPr>
            </w:pPr>
          </w:p>
        </w:tc>
        <w:tc>
          <w:tcPr>
            <w:tcW w:w="992" w:type="dxa"/>
            <w:shd w:val="clear" w:color="auto" w:fill="F2F2F2" w:themeFill="background1" w:themeFillShade="F2"/>
          </w:tcPr>
          <w:p w14:paraId="21F404EF" w14:textId="77777777" w:rsidR="00584A7E" w:rsidRPr="005214EE" w:rsidRDefault="00584A7E" w:rsidP="00FD461B">
            <w:pPr>
              <w:rPr>
                <w:b/>
                <w:bCs/>
                <w:lang w:val="en-GB"/>
              </w:rPr>
            </w:pPr>
            <w:r w:rsidRPr="005214EE">
              <w:rPr>
                <w:b/>
                <w:bCs/>
                <w:lang w:val="en-GB"/>
              </w:rPr>
              <w:t>Cost (€)</w:t>
            </w:r>
          </w:p>
        </w:tc>
        <w:tc>
          <w:tcPr>
            <w:tcW w:w="6801" w:type="dxa"/>
            <w:shd w:val="clear" w:color="auto" w:fill="F2F2F2" w:themeFill="background1" w:themeFillShade="F2"/>
          </w:tcPr>
          <w:p w14:paraId="296E10A7" w14:textId="77777777" w:rsidR="00584A7E" w:rsidRPr="005214EE" w:rsidRDefault="00584A7E" w:rsidP="00FD461B">
            <w:pPr>
              <w:rPr>
                <w:b/>
                <w:bCs/>
                <w:lang w:val="en-GB"/>
              </w:rPr>
            </w:pPr>
            <w:r w:rsidRPr="005214EE">
              <w:rPr>
                <w:b/>
                <w:bCs/>
                <w:lang w:val="en-GB"/>
              </w:rPr>
              <w:t>Justification</w:t>
            </w:r>
          </w:p>
        </w:tc>
      </w:tr>
      <w:tr w:rsidR="00584A7E" w:rsidRPr="005214EE" w14:paraId="123924AB" w14:textId="77777777" w:rsidTr="00FD461B">
        <w:tc>
          <w:tcPr>
            <w:tcW w:w="2444" w:type="dxa"/>
            <w:shd w:val="clear" w:color="auto" w:fill="F2F2F2" w:themeFill="background1" w:themeFillShade="F2"/>
          </w:tcPr>
          <w:p w14:paraId="4F54C8CC" w14:textId="77777777" w:rsidR="00584A7E" w:rsidRPr="005214EE" w:rsidRDefault="00584A7E" w:rsidP="00FD461B">
            <w:pPr>
              <w:jc w:val="right"/>
              <w:rPr>
                <w:b/>
                <w:bCs/>
                <w:lang w:val="en-GB"/>
              </w:rPr>
            </w:pPr>
            <w:r w:rsidRPr="005214EE">
              <w:rPr>
                <w:b/>
                <w:bCs/>
                <w:lang w:val="en-GB"/>
              </w:rPr>
              <w:t>Travel</w:t>
            </w:r>
            <w:r>
              <w:rPr>
                <w:b/>
                <w:bCs/>
                <w:lang w:val="en-GB"/>
              </w:rPr>
              <w:t xml:space="preserve"> and subsistence</w:t>
            </w:r>
            <w:r w:rsidRPr="005214EE" w:rsidDel="001D6BF2">
              <w:rPr>
                <w:b/>
                <w:lang w:val="en-GB"/>
              </w:rPr>
              <w:t xml:space="preserve"> </w:t>
            </w:r>
          </w:p>
        </w:tc>
        <w:tc>
          <w:tcPr>
            <w:tcW w:w="992" w:type="dxa"/>
          </w:tcPr>
          <w:p w14:paraId="02A80F28" w14:textId="77777777" w:rsidR="00584A7E" w:rsidRPr="005214EE" w:rsidRDefault="00584A7E" w:rsidP="00FD461B">
            <w:pPr>
              <w:rPr>
                <w:bCs/>
                <w:lang w:val="en-GB"/>
              </w:rPr>
            </w:pPr>
          </w:p>
        </w:tc>
        <w:tc>
          <w:tcPr>
            <w:tcW w:w="6801" w:type="dxa"/>
          </w:tcPr>
          <w:p w14:paraId="045A2B3B" w14:textId="77777777" w:rsidR="00584A7E" w:rsidRPr="005214EE" w:rsidRDefault="00584A7E" w:rsidP="00FD461B">
            <w:pPr>
              <w:rPr>
                <w:bCs/>
                <w:lang w:val="en-GB"/>
              </w:rPr>
            </w:pPr>
          </w:p>
        </w:tc>
      </w:tr>
      <w:tr w:rsidR="00584A7E" w:rsidRPr="005214EE" w14:paraId="6C64D28C" w14:textId="77777777" w:rsidTr="00FD461B">
        <w:tc>
          <w:tcPr>
            <w:tcW w:w="2444" w:type="dxa"/>
            <w:shd w:val="clear" w:color="auto" w:fill="F2F2F2" w:themeFill="background1" w:themeFillShade="F2"/>
          </w:tcPr>
          <w:p w14:paraId="3540815D" w14:textId="77777777" w:rsidR="00584A7E" w:rsidRPr="005214EE" w:rsidRDefault="00584A7E" w:rsidP="00FD461B">
            <w:pPr>
              <w:jc w:val="right"/>
              <w:rPr>
                <w:b/>
                <w:lang w:val="en-GB"/>
              </w:rPr>
            </w:pPr>
            <w:r w:rsidRPr="005214EE">
              <w:rPr>
                <w:b/>
                <w:bCs/>
                <w:lang w:val="en-GB"/>
              </w:rPr>
              <w:t>Equipment</w:t>
            </w:r>
            <w:r w:rsidRPr="005214EE" w:rsidDel="001D6BF2">
              <w:rPr>
                <w:b/>
                <w:lang w:val="en-GB"/>
              </w:rPr>
              <w:t xml:space="preserve"> </w:t>
            </w:r>
          </w:p>
        </w:tc>
        <w:tc>
          <w:tcPr>
            <w:tcW w:w="992" w:type="dxa"/>
          </w:tcPr>
          <w:p w14:paraId="06AFA1CC" w14:textId="77777777" w:rsidR="00584A7E" w:rsidRPr="005214EE" w:rsidRDefault="00584A7E" w:rsidP="00FD461B">
            <w:pPr>
              <w:rPr>
                <w:lang w:val="en-GB"/>
              </w:rPr>
            </w:pPr>
          </w:p>
        </w:tc>
        <w:tc>
          <w:tcPr>
            <w:tcW w:w="6801" w:type="dxa"/>
          </w:tcPr>
          <w:p w14:paraId="1ADEB224" w14:textId="77777777" w:rsidR="00584A7E" w:rsidRPr="005214EE" w:rsidRDefault="00584A7E" w:rsidP="00FD461B">
            <w:pPr>
              <w:rPr>
                <w:lang w:val="en-GB"/>
              </w:rPr>
            </w:pPr>
          </w:p>
        </w:tc>
      </w:tr>
      <w:tr w:rsidR="00584A7E" w:rsidRPr="005214EE" w14:paraId="4FE7F8B9" w14:textId="77777777" w:rsidTr="00FD461B">
        <w:tc>
          <w:tcPr>
            <w:tcW w:w="2444" w:type="dxa"/>
            <w:shd w:val="clear" w:color="auto" w:fill="F2F2F2" w:themeFill="background1" w:themeFillShade="F2"/>
          </w:tcPr>
          <w:p w14:paraId="72EE47A5" w14:textId="77777777" w:rsidR="00584A7E" w:rsidRPr="005214EE" w:rsidDel="00403C7D" w:rsidRDefault="00584A7E" w:rsidP="00FD461B">
            <w:pPr>
              <w:jc w:val="right"/>
              <w:rPr>
                <w:b/>
                <w:bCs/>
                <w:lang w:val="en-GB"/>
              </w:rPr>
            </w:pPr>
            <w:r w:rsidRPr="005214EE">
              <w:rPr>
                <w:b/>
                <w:bCs/>
                <w:lang w:val="en-GB"/>
              </w:rPr>
              <w:t>Other goods, works and services</w:t>
            </w:r>
          </w:p>
        </w:tc>
        <w:tc>
          <w:tcPr>
            <w:tcW w:w="992" w:type="dxa"/>
          </w:tcPr>
          <w:p w14:paraId="3A3F7410" w14:textId="77777777" w:rsidR="00584A7E" w:rsidRPr="005214EE" w:rsidRDefault="00584A7E" w:rsidP="00FD461B">
            <w:pPr>
              <w:rPr>
                <w:lang w:val="en-GB"/>
              </w:rPr>
            </w:pPr>
          </w:p>
        </w:tc>
        <w:tc>
          <w:tcPr>
            <w:tcW w:w="6801" w:type="dxa"/>
          </w:tcPr>
          <w:p w14:paraId="2F544BAD" w14:textId="77777777" w:rsidR="00584A7E" w:rsidRPr="005214EE" w:rsidRDefault="00584A7E" w:rsidP="00FD461B">
            <w:pPr>
              <w:rPr>
                <w:lang w:val="en-GB"/>
              </w:rPr>
            </w:pPr>
          </w:p>
        </w:tc>
      </w:tr>
      <w:tr w:rsidR="00584A7E" w:rsidRPr="005214EE" w14:paraId="4A59388C" w14:textId="77777777" w:rsidTr="00FD461B">
        <w:tc>
          <w:tcPr>
            <w:tcW w:w="2444" w:type="dxa"/>
            <w:shd w:val="clear" w:color="auto" w:fill="F2F2F2" w:themeFill="background1" w:themeFillShade="F2"/>
          </w:tcPr>
          <w:p w14:paraId="113DB8FC" w14:textId="77777777" w:rsidR="00584A7E" w:rsidRPr="005214EE" w:rsidRDefault="00584A7E" w:rsidP="00FD461B">
            <w:pPr>
              <w:jc w:val="right"/>
              <w:rPr>
                <w:b/>
                <w:bCs/>
                <w:lang w:val="en-GB"/>
              </w:rPr>
            </w:pPr>
            <w:r>
              <w:rPr>
                <w:b/>
                <w:bCs/>
                <w:lang w:val="en-GB"/>
              </w:rPr>
              <w:t xml:space="preserve">Remaining purchase </w:t>
            </w:r>
            <w:r>
              <w:rPr>
                <w:b/>
                <w:bCs/>
                <w:lang w:val="en-GB"/>
              </w:rPr>
              <w:lastRenderedPageBreak/>
              <w:t>costs (&lt;15% of pers. Costs)</w:t>
            </w:r>
          </w:p>
        </w:tc>
        <w:tc>
          <w:tcPr>
            <w:tcW w:w="992" w:type="dxa"/>
          </w:tcPr>
          <w:p w14:paraId="07EE64FB" w14:textId="77777777" w:rsidR="00584A7E" w:rsidRPr="005214EE" w:rsidRDefault="00584A7E" w:rsidP="00FD461B">
            <w:pPr>
              <w:rPr>
                <w:lang w:val="en-GB"/>
              </w:rPr>
            </w:pPr>
          </w:p>
        </w:tc>
        <w:tc>
          <w:tcPr>
            <w:tcW w:w="6801" w:type="dxa"/>
            <w:tcBorders>
              <w:bottom w:val="nil"/>
              <w:right w:val="nil"/>
            </w:tcBorders>
          </w:tcPr>
          <w:p w14:paraId="5FA4A4F5" w14:textId="77777777" w:rsidR="00584A7E" w:rsidRPr="005214EE" w:rsidRDefault="00584A7E" w:rsidP="00FD461B">
            <w:pPr>
              <w:rPr>
                <w:lang w:val="en-GB"/>
              </w:rPr>
            </w:pPr>
          </w:p>
        </w:tc>
      </w:tr>
      <w:tr w:rsidR="00584A7E" w:rsidRPr="005214EE" w14:paraId="472B8D16" w14:textId="77777777" w:rsidTr="00FD461B">
        <w:tc>
          <w:tcPr>
            <w:tcW w:w="2444" w:type="dxa"/>
            <w:shd w:val="clear" w:color="auto" w:fill="F2F2F2" w:themeFill="background1" w:themeFillShade="F2"/>
          </w:tcPr>
          <w:p w14:paraId="5BDB4220" w14:textId="77777777" w:rsidR="00584A7E" w:rsidRPr="005214EE" w:rsidRDefault="00584A7E" w:rsidP="00FD461B">
            <w:pPr>
              <w:jc w:val="right"/>
              <w:rPr>
                <w:b/>
                <w:bCs/>
                <w:lang w:val="en-GB"/>
              </w:rPr>
            </w:pPr>
            <w:r w:rsidRPr="005214EE">
              <w:rPr>
                <w:b/>
                <w:bCs/>
                <w:lang w:val="en-GB"/>
              </w:rPr>
              <w:t>Total</w:t>
            </w:r>
          </w:p>
        </w:tc>
        <w:tc>
          <w:tcPr>
            <w:tcW w:w="992" w:type="dxa"/>
          </w:tcPr>
          <w:p w14:paraId="0584BBB7" w14:textId="77777777" w:rsidR="00584A7E" w:rsidRPr="005214EE" w:rsidRDefault="00584A7E" w:rsidP="00FD461B">
            <w:pPr>
              <w:rPr>
                <w:lang w:val="en-GB"/>
              </w:rPr>
            </w:pPr>
          </w:p>
        </w:tc>
        <w:tc>
          <w:tcPr>
            <w:tcW w:w="6801" w:type="dxa"/>
            <w:tcBorders>
              <w:top w:val="nil"/>
              <w:bottom w:val="nil"/>
              <w:right w:val="nil"/>
            </w:tcBorders>
          </w:tcPr>
          <w:p w14:paraId="50221925" w14:textId="77777777" w:rsidR="00584A7E" w:rsidRPr="005214EE" w:rsidRDefault="00584A7E" w:rsidP="00FD461B">
            <w:pPr>
              <w:rPr>
                <w:lang w:val="en-GB"/>
              </w:rPr>
            </w:pPr>
          </w:p>
        </w:tc>
      </w:tr>
    </w:tbl>
    <w:p w14:paraId="6CD06D5D" w14:textId="77777777" w:rsidR="00584A7E" w:rsidRDefault="00584A7E" w:rsidP="00584A7E">
      <w:pPr>
        <w:rPr>
          <w:b/>
          <w:lang w:val="en-GB"/>
        </w:rPr>
      </w:pPr>
    </w:p>
    <w:p w14:paraId="130089F7" w14:textId="77777777" w:rsidR="00584A7E" w:rsidRDefault="00584A7E" w:rsidP="00584A7E">
      <w:pPr>
        <w:rPr>
          <w:b/>
          <w:lang w:val="en-GB"/>
        </w:rPr>
      </w:pPr>
    </w:p>
    <w:p w14:paraId="16B981E7" w14:textId="77777777" w:rsidR="00584A7E" w:rsidRDefault="00584A7E" w:rsidP="00584A7E">
      <w:pPr>
        <w:rPr>
          <w:b/>
          <w:lang w:val="en-GB"/>
        </w:rPr>
      </w:pPr>
    </w:p>
    <w:p w14:paraId="65B94518" w14:textId="77777777" w:rsidR="00584A7E" w:rsidRDefault="00584A7E" w:rsidP="00584A7E">
      <w:pPr>
        <w:rPr>
          <w:b/>
          <w:lang w:val="en-GB"/>
        </w:rPr>
      </w:pPr>
    </w:p>
    <w:p w14:paraId="0F9CA32E" w14:textId="77777777" w:rsidR="00584A7E" w:rsidRDefault="00584A7E" w:rsidP="00584A7E">
      <w:pPr>
        <w:rPr>
          <w:b/>
          <w:lang w:val="en-GB"/>
        </w:rPr>
      </w:pPr>
    </w:p>
    <w:p w14:paraId="072CE00D" w14:textId="77777777" w:rsidR="00584A7E" w:rsidRDefault="00584A7E" w:rsidP="00584A7E">
      <w:pPr>
        <w:rPr>
          <w:b/>
          <w:lang w:val="en-GB"/>
        </w:rPr>
      </w:pPr>
    </w:p>
    <w:p w14:paraId="5F9BF902" w14:textId="77777777" w:rsidR="00584A7E" w:rsidRDefault="00584A7E" w:rsidP="00584A7E">
      <w:pPr>
        <w:rPr>
          <w:b/>
          <w:lang w:val="en-GB"/>
        </w:rPr>
      </w:pPr>
    </w:p>
    <w:p w14:paraId="7DACBAF5" w14:textId="77777777" w:rsidR="00584A7E" w:rsidRDefault="00584A7E" w:rsidP="00584A7E">
      <w:pPr>
        <w:rPr>
          <w:b/>
          <w:lang w:val="en-GB"/>
        </w:rPr>
      </w:pPr>
    </w:p>
    <w:p w14:paraId="668D4528" w14:textId="77777777" w:rsidR="00584A7E" w:rsidRDefault="00584A7E" w:rsidP="00584A7E">
      <w:pPr>
        <w:rPr>
          <w:b/>
          <w:lang w:val="en-GB"/>
        </w:rPr>
      </w:pPr>
    </w:p>
    <w:p w14:paraId="54A30EFC" w14:textId="77777777" w:rsidR="00584A7E" w:rsidRPr="0043591E" w:rsidRDefault="00584A7E" w:rsidP="00584A7E">
      <w:pPr>
        <w:rPr>
          <w:b/>
        </w:rPr>
      </w:pPr>
      <w:r>
        <w:rPr>
          <w:b/>
          <w:lang w:val="en-GB"/>
        </w:rPr>
        <w:t>Table 1i</w:t>
      </w:r>
      <w:r w:rsidRPr="005214EE">
        <w:rPr>
          <w:b/>
          <w:lang w:val="en-GB"/>
        </w:rPr>
        <w:t>:</w:t>
      </w:r>
      <w:r w:rsidRPr="005214EE">
        <w:rPr>
          <w:b/>
          <w:lang w:val="en-GB"/>
        </w:rPr>
        <w:tab/>
        <w:t>‘</w:t>
      </w:r>
      <w:r>
        <w:rPr>
          <w:b/>
          <w:lang w:val="en-GB"/>
        </w:rPr>
        <w:t>Other</w:t>
      </w:r>
      <w:r w:rsidRPr="005214EE">
        <w:rPr>
          <w:b/>
          <w:lang w:val="en-GB"/>
        </w:rPr>
        <w:t xml:space="preserve"> costs</w:t>
      </w:r>
      <w:r>
        <w:rPr>
          <w:b/>
          <w:lang w:val="en-GB"/>
        </w:rPr>
        <w:t xml:space="preserve"> categories</w:t>
      </w:r>
      <w:r w:rsidRPr="005214EE">
        <w:rPr>
          <w:b/>
          <w:lang w:val="en-GB"/>
        </w:rPr>
        <w:t>’ items (</w:t>
      </w:r>
      <w:r>
        <w:rPr>
          <w:b/>
          <w:lang w:val="en-GB"/>
        </w:rPr>
        <w:t xml:space="preserve">e.g. </w:t>
      </w:r>
      <w:r w:rsidRPr="005214EE">
        <w:rPr>
          <w:b/>
          <w:lang w:val="en-GB"/>
        </w:rPr>
        <w:t>internally invoiced goods and services)</w:t>
      </w:r>
    </w:p>
    <w:p w14:paraId="0E82B244" w14:textId="77777777" w:rsidR="00584A7E" w:rsidRPr="005214EE" w:rsidRDefault="00584A7E" w:rsidP="00584A7E">
      <w:pPr>
        <w:rPr>
          <w:b/>
          <w:lang w:val="en-GB"/>
        </w:rPr>
      </w:pPr>
    </w:p>
    <w:p w14:paraId="46FD9094" w14:textId="77777777" w:rsidR="00584A7E" w:rsidRPr="005214EE" w:rsidRDefault="00584A7E" w:rsidP="00584A7E">
      <w:pPr>
        <w:spacing w:after="240"/>
        <w:jc w:val="both"/>
        <w:rPr>
          <w:b/>
          <w:lang w:val="en-GB"/>
        </w:rPr>
      </w:pPr>
      <w:r w:rsidRPr="005214EE">
        <w:rPr>
          <w:lang w:val="en-GB"/>
        </w:rPr>
        <w:t xml:space="preserve">Please complete the table below for each participant that would like to declare costs under </w:t>
      </w:r>
      <w:r>
        <w:rPr>
          <w:lang w:val="en-GB"/>
        </w:rPr>
        <w:t>other</w:t>
      </w:r>
      <w:r w:rsidRPr="005214EE">
        <w:rPr>
          <w:lang w:val="en-GB"/>
        </w:rPr>
        <w:t xml:space="preserve"> costs categories (e.</w:t>
      </w:r>
      <w:r>
        <w:rPr>
          <w:lang w:val="en-GB"/>
        </w:rPr>
        <w:t>g.</w:t>
      </w:r>
      <w:r w:rsidRPr="005214EE">
        <w:rPr>
          <w:lang w:val="en-GB"/>
        </w:rPr>
        <w:t xml:space="preserve"> internally invoiced goods and services), irrespective of the percentage of personnel costs.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44"/>
        <w:gridCol w:w="992"/>
        <w:gridCol w:w="6801"/>
      </w:tblGrid>
      <w:tr w:rsidR="00584A7E" w:rsidRPr="005214EE" w14:paraId="0800617F" w14:textId="77777777" w:rsidTr="00FD461B">
        <w:tc>
          <w:tcPr>
            <w:tcW w:w="10237" w:type="dxa"/>
            <w:gridSpan w:val="3"/>
            <w:shd w:val="clear" w:color="auto" w:fill="F2F2F2" w:themeFill="background1" w:themeFillShade="F2"/>
          </w:tcPr>
          <w:p w14:paraId="08A04840" w14:textId="77777777" w:rsidR="00584A7E" w:rsidRPr="005214EE" w:rsidRDefault="00584A7E" w:rsidP="00FD461B">
            <w:pPr>
              <w:rPr>
                <w:b/>
                <w:bCs/>
                <w:lang w:val="en-GB"/>
              </w:rPr>
            </w:pPr>
            <w:r w:rsidRPr="005214EE">
              <w:rPr>
                <w:b/>
                <w:bCs/>
                <w:lang w:val="en-GB"/>
              </w:rPr>
              <w:t>Participant Number/Short Name</w:t>
            </w:r>
          </w:p>
        </w:tc>
      </w:tr>
      <w:tr w:rsidR="00584A7E" w:rsidRPr="005214EE" w14:paraId="06994FAF" w14:textId="77777777" w:rsidTr="00FD461B">
        <w:tc>
          <w:tcPr>
            <w:tcW w:w="2444" w:type="dxa"/>
            <w:shd w:val="clear" w:color="auto" w:fill="F2F2F2" w:themeFill="background1" w:themeFillShade="F2"/>
          </w:tcPr>
          <w:p w14:paraId="11A8F8FE" w14:textId="77777777" w:rsidR="00584A7E" w:rsidRPr="005214EE" w:rsidRDefault="00584A7E" w:rsidP="00FD461B">
            <w:pPr>
              <w:rPr>
                <w:b/>
                <w:bCs/>
                <w:lang w:val="en-GB"/>
              </w:rPr>
            </w:pPr>
          </w:p>
        </w:tc>
        <w:tc>
          <w:tcPr>
            <w:tcW w:w="992" w:type="dxa"/>
            <w:shd w:val="clear" w:color="auto" w:fill="F2F2F2" w:themeFill="background1" w:themeFillShade="F2"/>
          </w:tcPr>
          <w:p w14:paraId="1A64D010" w14:textId="77777777" w:rsidR="00584A7E" w:rsidRPr="005214EE" w:rsidRDefault="00584A7E" w:rsidP="00FD461B">
            <w:pPr>
              <w:rPr>
                <w:b/>
                <w:bCs/>
                <w:lang w:val="en-GB"/>
              </w:rPr>
            </w:pPr>
            <w:r w:rsidRPr="005214EE">
              <w:rPr>
                <w:b/>
                <w:bCs/>
                <w:lang w:val="en-GB"/>
              </w:rPr>
              <w:t>Cost (€)</w:t>
            </w:r>
          </w:p>
        </w:tc>
        <w:tc>
          <w:tcPr>
            <w:tcW w:w="6801" w:type="dxa"/>
            <w:shd w:val="clear" w:color="auto" w:fill="F2F2F2" w:themeFill="background1" w:themeFillShade="F2"/>
          </w:tcPr>
          <w:p w14:paraId="288EBA99" w14:textId="77777777" w:rsidR="00584A7E" w:rsidRPr="005214EE" w:rsidRDefault="00584A7E" w:rsidP="00FD461B">
            <w:pPr>
              <w:rPr>
                <w:b/>
                <w:bCs/>
                <w:lang w:val="en-GB"/>
              </w:rPr>
            </w:pPr>
            <w:r w:rsidRPr="005214EE">
              <w:rPr>
                <w:b/>
                <w:bCs/>
                <w:lang w:val="en-GB"/>
              </w:rPr>
              <w:t>Justification</w:t>
            </w:r>
          </w:p>
        </w:tc>
      </w:tr>
      <w:tr w:rsidR="00584A7E" w:rsidRPr="005214EE" w14:paraId="5C5365E6" w14:textId="77777777" w:rsidTr="00FD461B">
        <w:tc>
          <w:tcPr>
            <w:tcW w:w="2444" w:type="dxa"/>
            <w:shd w:val="clear" w:color="auto" w:fill="F2F2F2" w:themeFill="background1" w:themeFillShade="F2"/>
          </w:tcPr>
          <w:p w14:paraId="4292A6B8" w14:textId="77777777" w:rsidR="00584A7E" w:rsidRPr="005214EE" w:rsidRDefault="00584A7E" w:rsidP="00FD461B">
            <w:pPr>
              <w:jc w:val="right"/>
              <w:rPr>
                <w:b/>
                <w:bCs/>
                <w:lang w:val="en-GB"/>
              </w:rPr>
            </w:pPr>
            <w:r w:rsidRPr="005214EE">
              <w:rPr>
                <w:b/>
                <w:bCs/>
                <w:lang w:val="en-GB"/>
              </w:rPr>
              <w:t>Internally invoiced goods and services</w:t>
            </w:r>
          </w:p>
        </w:tc>
        <w:tc>
          <w:tcPr>
            <w:tcW w:w="992" w:type="dxa"/>
          </w:tcPr>
          <w:p w14:paraId="0F12B8E3" w14:textId="77777777" w:rsidR="00584A7E" w:rsidRPr="005214EE" w:rsidRDefault="00584A7E" w:rsidP="00FD461B">
            <w:pPr>
              <w:rPr>
                <w:bCs/>
                <w:lang w:val="en-GB"/>
              </w:rPr>
            </w:pPr>
          </w:p>
        </w:tc>
        <w:tc>
          <w:tcPr>
            <w:tcW w:w="6801" w:type="dxa"/>
          </w:tcPr>
          <w:p w14:paraId="5C4BA059" w14:textId="77777777" w:rsidR="00584A7E" w:rsidRPr="005214EE" w:rsidRDefault="00584A7E" w:rsidP="00FD461B">
            <w:pPr>
              <w:rPr>
                <w:bCs/>
                <w:lang w:val="en-GB"/>
              </w:rPr>
            </w:pPr>
          </w:p>
        </w:tc>
      </w:tr>
      <w:tr w:rsidR="00584A7E" w:rsidRPr="005214EE" w14:paraId="434E6FC7" w14:textId="77777777" w:rsidTr="00FD461B">
        <w:tc>
          <w:tcPr>
            <w:tcW w:w="2444" w:type="dxa"/>
            <w:shd w:val="clear" w:color="auto" w:fill="F2F2F2" w:themeFill="background1" w:themeFillShade="F2"/>
          </w:tcPr>
          <w:p w14:paraId="06791428" w14:textId="77777777" w:rsidR="00584A7E" w:rsidRPr="005214EE" w:rsidRDefault="00584A7E" w:rsidP="00FD461B">
            <w:pPr>
              <w:jc w:val="right"/>
              <w:rPr>
                <w:b/>
                <w:bCs/>
                <w:lang w:val="en-GB"/>
              </w:rPr>
            </w:pPr>
            <w:r>
              <w:rPr>
                <w:b/>
                <w:bCs/>
                <w:lang w:val="en-GB"/>
              </w:rPr>
              <w:t>…</w:t>
            </w:r>
          </w:p>
        </w:tc>
        <w:tc>
          <w:tcPr>
            <w:tcW w:w="992" w:type="dxa"/>
          </w:tcPr>
          <w:p w14:paraId="6E06EFB6" w14:textId="77777777" w:rsidR="00584A7E" w:rsidRPr="005214EE" w:rsidRDefault="00584A7E" w:rsidP="00FD461B">
            <w:pPr>
              <w:rPr>
                <w:bCs/>
                <w:lang w:val="en-GB"/>
              </w:rPr>
            </w:pPr>
          </w:p>
        </w:tc>
        <w:tc>
          <w:tcPr>
            <w:tcW w:w="6801" w:type="dxa"/>
          </w:tcPr>
          <w:p w14:paraId="1B270744" w14:textId="77777777" w:rsidR="00584A7E" w:rsidRPr="005214EE" w:rsidRDefault="00584A7E" w:rsidP="00FD461B">
            <w:pPr>
              <w:rPr>
                <w:bCs/>
                <w:lang w:val="en-GB"/>
              </w:rPr>
            </w:pPr>
          </w:p>
        </w:tc>
      </w:tr>
    </w:tbl>
    <w:p w14:paraId="33230859" w14:textId="77777777" w:rsidR="00584A7E" w:rsidRDefault="00584A7E" w:rsidP="00584A7E">
      <w:pPr>
        <w:jc w:val="both"/>
        <w:rPr>
          <w:b/>
          <w:lang w:val="en-GB"/>
        </w:rPr>
      </w:pPr>
    </w:p>
    <w:p w14:paraId="62041D1D" w14:textId="77777777" w:rsidR="00584A7E" w:rsidRPr="0043591E" w:rsidRDefault="00584A7E" w:rsidP="00584A7E">
      <w:pPr>
        <w:rPr>
          <w:b/>
        </w:rPr>
      </w:pPr>
      <w:r>
        <w:rPr>
          <w:b/>
          <w:lang w:val="en-GB"/>
        </w:rPr>
        <w:t>Table 1j</w:t>
      </w:r>
      <w:r w:rsidRPr="005214EE">
        <w:rPr>
          <w:b/>
          <w:lang w:val="en-GB"/>
        </w:rPr>
        <w:t>:</w:t>
      </w:r>
      <w:r w:rsidRPr="005214EE">
        <w:rPr>
          <w:b/>
          <w:lang w:val="en-GB"/>
        </w:rPr>
        <w:tab/>
      </w:r>
      <w:r>
        <w:rPr>
          <w:b/>
          <w:lang w:val="en-GB"/>
        </w:rPr>
        <w:t>‘In-kind contributions’ provided by third parties</w:t>
      </w:r>
    </w:p>
    <w:p w14:paraId="52DDD91F" w14:textId="77777777" w:rsidR="00584A7E" w:rsidRPr="005214EE" w:rsidRDefault="00584A7E" w:rsidP="00584A7E">
      <w:pPr>
        <w:rPr>
          <w:b/>
          <w:lang w:val="en-GB"/>
        </w:rPr>
      </w:pPr>
    </w:p>
    <w:p w14:paraId="23DF5035" w14:textId="77777777" w:rsidR="00584A7E" w:rsidRPr="000A6034" w:rsidRDefault="00584A7E" w:rsidP="00584A7E">
      <w:pPr>
        <w:spacing w:after="240"/>
        <w:jc w:val="both"/>
        <w:rPr>
          <w:lang w:val="en-GB"/>
        </w:rPr>
      </w:pPr>
      <w:r w:rsidRPr="005214EE">
        <w:rPr>
          <w:lang w:val="en-GB"/>
        </w:rPr>
        <w:t xml:space="preserve">Please complete the table below for each participant that </w:t>
      </w:r>
      <w:r>
        <w:rPr>
          <w:lang w:val="en-GB"/>
        </w:rPr>
        <w:t>will make use of in-kind contributions (</w:t>
      </w:r>
      <w:r w:rsidRPr="000A6034">
        <w:rPr>
          <w:lang w:val="en-GB"/>
        </w:rPr>
        <w:t>non-financial resources made available free of charge by third parties</w:t>
      </w:r>
      <w:r>
        <w:rPr>
          <w:lang w:val="en-GB"/>
        </w:rPr>
        <w:t xml:space="preserve">). In kind contributions </w:t>
      </w:r>
      <w:r w:rsidRPr="000A6034">
        <w:rPr>
          <w:lang w:val="en-GB"/>
        </w:rPr>
        <w:t xml:space="preserve">provided by third parties free of charge </w:t>
      </w:r>
      <w:r>
        <w:rPr>
          <w:lang w:val="en-GB"/>
        </w:rPr>
        <w:t>are</w:t>
      </w:r>
      <w:r w:rsidRPr="000A6034">
        <w:rPr>
          <w:lang w:val="en-GB"/>
        </w:rPr>
        <w:t xml:space="preserve"> declared </w:t>
      </w:r>
      <w:r>
        <w:rPr>
          <w:lang w:val="en-GB"/>
        </w:rPr>
        <w:t xml:space="preserve">by the participants </w:t>
      </w:r>
      <w:r w:rsidRPr="000A6034">
        <w:rPr>
          <w:lang w:val="en-GB"/>
        </w:rPr>
        <w:t xml:space="preserve">as eligible direct costs </w:t>
      </w:r>
      <w:r>
        <w:rPr>
          <w:lang w:val="en-GB"/>
        </w:rPr>
        <w:t xml:space="preserve">in the corresponding cost category (e.g. personnel costs or purchase costs for equipment). </w:t>
      </w:r>
    </w:p>
    <w:tbl>
      <w:tblPr>
        <w:tblW w:w="102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985"/>
        <w:gridCol w:w="992"/>
        <w:gridCol w:w="4992"/>
      </w:tblGrid>
      <w:tr w:rsidR="00584A7E" w:rsidRPr="005214EE" w14:paraId="3C5D44F9" w14:textId="77777777" w:rsidTr="00FD461B">
        <w:tc>
          <w:tcPr>
            <w:tcW w:w="10237" w:type="dxa"/>
            <w:gridSpan w:val="4"/>
            <w:shd w:val="clear" w:color="auto" w:fill="F2F2F2" w:themeFill="background1" w:themeFillShade="F2"/>
          </w:tcPr>
          <w:p w14:paraId="4914C1D8" w14:textId="77777777" w:rsidR="00584A7E" w:rsidRPr="005214EE" w:rsidRDefault="00584A7E" w:rsidP="00FD461B">
            <w:pPr>
              <w:rPr>
                <w:b/>
                <w:bCs/>
                <w:lang w:val="en-GB"/>
              </w:rPr>
            </w:pPr>
            <w:r w:rsidRPr="005214EE">
              <w:rPr>
                <w:b/>
                <w:bCs/>
                <w:lang w:val="en-GB"/>
              </w:rPr>
              <w:t>Participant Number/Short Name</w:t>
            </w:r>
          </w:p>
        </w:tc>
      </w:tr>
      <w:tr w:rsidR="00584A7E" w:rsidRPr="005214EE" w14:paraId="2E0CB948" w14:textId="77777777" w:rsidTr="00FD461B">
        <w:tc>
          <w:tcPr>
            <w:tcW w:w="2268" w:type="dxa"/>
            <w:shd w:val="clear" w:color="auto" w:fill="F2F2F2" w:themeFill="background1" w:themeFillShade="F2"/>
          </w:tcPr>
          <w:p w14:paraId="612BE590" w14:textId="77777777" w:rsidR="00584A7E" w:rsidRPr="005214EE" w:rsidRDefault="00584A7E" w:rsidP="00FD461B">
            <w:pPr>
              <w:rPr>
                <w:b/>
                <w:bCs/>
                <w:lang w:val="en-GB"/>
              </w:rPr>
            </w:pPr>
            <w:r>
              <w:rPr>
                <w:b/>
                <w:bCs/>
                <w:lang w:val="en-GB"/>
              </w:rPr>
              <w:t>Third party name</w:t>
            </w:r>
          </w:p>
        </w:tc>
        <w:tc>
          <w:tcPr>
            <w:tcW w:w="1985" w:type="dxa"/>
            <w:shd w:val="clear" w:color="auto" w:fill="F2F2F2" w:themeFill="background1" w:themeFillShade="F2"/>
          </w:tcPr>
          <w:p w14:paraId="6C12AEBC" w14:textId="77777777" w:rsidR="00584A7E" w:rsidRPr="005214EE" w:rsidRDefault="00584A7E" w:rsidP="00FD461B">
            <w:pPr>
              <w:rPr>
                <w:b/>
                <w:bCs/>
                <w:lang w:val="en-GB"/>
              </w:rPr>
            </w:pPr>
            <w:r>
              <w:rPr>
                <w:b/>
                <w:bCs/>
                <w:lang w:val="en-GB"/>
              </w:rPr>
              <w:t>Category</w:t>
            </w:r>
          </w:p>
        </w:tc>
        <w:tc>
          <w:tcPr>
            <w:tcW w:w="992" w:type="dxa"/>
            <w:shd w:val="clear" w:color="auto" w:fill="F2F2F2" w:themeFill="background1" w:themeFillShade="F2"/>
          </w:tcPr>
          <w:p w14:paraId="23C651F1" w14:textId="77777777" w:rsidR="00584A7E" w:rsidRPr="005214EE" w:rsidRDefault="00584A7E" w:rsidP="00FD461B">
            <w:pPr>
              <w:rPr>
                <w:b/>
                <w:bCs/>
                <w:lang w:val="en-GB"/>
              </w:rPr>
            </w:pPr>
            <w:r w:rsidRPr="005214EE">
              <w:rPr>
                <w:b/>
                <w:bCs/>
                <w:lang w:val="en-GB"/>
              </w:rPr>
              <w:t>Cost (€)</w:t>
            </w:r>
          </w:p>
        </w:tc>
        <w:tc>
          <w:tcPr>
            <w:tcW w:w="4992" w:type="dxa"/>
            <w:shd w:val="clear" w:color="auto" w:fill="F2F2F2" w:themeFill="background1" w:themeFillShade="F2"/>
          </w:tcPr>
          <w:p w14:paraId="0A4256E8" w14:textId="77777777" w:rsidR="00584A7E" w:rsidRPr="005214EE" w:rsidRDefault="00584A7E" w:rsidP="00FD461B">
            <w:pPr>
              <w:rPr>
                <w:b/>
                <w:bCs/>
                <w:lang w:val="en-GB"/>
              </w:rPr>
            </w:pPr>
            <w:r w:rsidRPr="005214EE">
              <w:rPr>
                <w:b/>
                <w:bCs/>
                <w:lang w:val="en-GB"/>
              </w:rPr>
              <w:t>Justification</w:t>
            </w:r>
          </w:p>
        </w:tc>
      </w:tr>
      <w:tr w:rsidR="00584A7E" w:rsidRPr="005214EE" w14:paraId="1BFE54B3" w14:textId="77777777" w:rsidTr="00FD461B">
        <w:tc>
          <w:tcPr>
            <w:tcW w:w="2268" w:type="dxa"/>
          </w:tcPr>
          <w:p w14:paraId="392CBF12" w14:textId="77777777" w:rsidR="00584A7E" w:rsidRPr="005214EE" w:rsidRDefault="00584A7E" w:rsidP="00FD461B">
            <w:pPr>
              <w:jc w:val="right"/>
              <w:rPr>
                <w:b/>
                <w:bCs/>
                <w:lang w:val="en-GB"/>
              </w:rPr>
            </w:pPr>
          </w:p>
        </w:tc>
        <w:tc>
          <w:tcPr>
            <w:tcW w:w="1985" w:type="dxa"/>
          </w:tcPr>
          <w:p w14:paraId="04AAED0F" w14:textId="77777777" w:rsidR="00584A7E" w:rsidRDefault="00584A7E" w:rsidP="00FD461B">
            <w:pPr>
              <w:spacing w:before="120" w:after="120"/>
              <w:rPr>
                <w:b/>
                <w:bCs/>
                <w:lang w:val="en-GB"/>
              </w:rPr>
            </w:pPr>
            <w:r>
              <w:rPr>
                <w:b/>
                <w:bCs/>
                <w:lang w:val="en-GB"/>
              </w:rPr>
              <w:t>Select between</w:t>
            </w:r>
          </w:p>
          <w:p w14:paraId="2C5511EC" w14:textId="77777777" w:rsidR="00584A7E" w:rsidRDefault="00584A7E" w:rsidP="00FD461B">
            <w:pPr>
              <w:spacing w:before="120" w:after="120"/>
              <w:rPr>
                <w:rFonts w:cs="Arial"/>
                <w:bCs/>
                <w:i/>
                <w:noProof/>
                <w:color w:val="4AA55B"/>
                <w:sz w:val="18"/>
                <w:szCs w:val="18"/>
                <w:lang w:eastAsia="en-GB"/>
              </w:rPr>
            </w:pPr>
            <w:r>
              <w:rPr>
                <w:rFonts w:cs="Arial"/>
                <w:bCs/>
                <w:noProof/>
                <w:color w:val="595959"/>
                <w:sz w:val="18"/>
                <w:szCs w:val="18"/>
                <w:lang w:eastAsia="en-GB"/>
              </w:rPr>
              <w:t>Seconded personnel</w:t>
            </w:r>
          </w:p>
          <w:p w14:paraId="569D4A6C" w14:textId="77777777" w:rsidR="00584A7E" w:rsidRDefault="00584A7E" w:rsidP="00FD461B">
            <w:pPr>
              <w:spacing w:before="120" w:after="120"/>
              <w:rPr>
                <w:rFonts w:cs="Arial"/>
                <w:bCs/>
                <w:i/>
                <w:noProof/>
                <w:color w:val="4AA55B"/>
                <w:sz w:val="18"/>
                <w:szCs w:val="18"/>
                <w:lang w:eastAsia="en-GB"/>
              </w:rPr>
            </w:pPr>
            <w:r>
              <w:rPr>
                <w:rFonts w:cs="Arial"/>
                <w:bCs/>
                <w:noProof/>
                <w:color w:val="595959"/>
                <w:sz w:val="18"/>
                <w:szCs w:val="18"/>
                <w:lang w:eastAsia="en-GB"/>
              </w:rPr>
              <w:t>Travel and subsistence</w:t>
            </w:r>
          </w:p>
          <w:p w14:paraId="6B3CFA35" w14:textId="77777777" w:rsidR="00584A7E" w:rsidRDefault="00584A7E" w:rsidP="00FD461B">
            <w:pPr>
              <w:spacing w:before="120" w:after="120"/>
              <w:rPr>
                <w:rFonts w:cs="Arial"/>
                <w:bCs/>
                <w:i/>
                <w:noProof/>
                <w:color w:val="4AA55B"/>
                <w:sz w:val="18"/>
                <w:szCs w:val="18"/>
                <w:lang w:eastAsia="en-GB"/>
              </w:rPr>
            </w:pPr>
            <w:r w:rsidRPr="00420A4A">
              <w:rPr>
                <w:rFonts w:cs="Arial"/>
                <w:bCs/>
                <w:noProof/>
                <w:color w:val="595959"/>
                <w:sz w:val="18"/>
                <w:szCs w:val="18"/>
                <w:lang w:eastAsia="en-GB"/>
              </w:rPr>
              <w:t>Equipment</w:t>
            </w:r>
          </w:p>
          <w:p w14:paraId="1D57AF74" w14:textId="77777777" w:rsidR="00584A7E" w:rsidRDefault="00584A7E" w:rsidP="00FD461B">
            <w:pPr>
              <w:spacing w:before="120" w:after="120"/>
              <w:rPr>
                <w:rFonts w:cs="Arial"/>
                <w:bCs/>
                <w:noProof/>
                <w:color w:val="595959"/>
                <w:sz w:val="18"/>
                <w:szCs w:val="18"/>
                <w:lang w:eastAsia="en-GB"/>
              </w:rPr>
            </w:pPr>
            <w:r w:rsidRPr="00420A4A">
              <w:rPr>
                <w:rFonts w:cs="Arial"/>
                <w:bCs/>
                <w:noProof/>
                <w:color w:val="595959"/>
                <w:sz w:val="18"/>
                <w:szCs w:val="18"/>
                <w:lang w:eastAsia="en-GB"/>
              </w:rPr>
              <w:t>Other goods</w:t>
            </w:r>
            <w:r>
              <w:rPr>
                <w:rFonts w:cs="Arial"/>
                <w:bCs/>
                <w:noProof/>
                <w:color w:val="595959"/>
                <w:sz w:val="18"/>
                <w:szCs w:val="18"/>
                <w:lang w:eastAsia="en-GB"/>
              </w:rPr>
              <w:t>, works</w:t>
            </w:r>
            <w:r w:rsidRPr="00420A4A">
              <w:rPr>
                <w:rFonts w:cs="Arial"/>
                <w:bCs/>
                <w:noProof/>
                <w:color w:val="595959"/>
                <w:sz w:val="18"/>
                <w:szCs w:val="18"/>
                <w:lang w:eastAsia="en-GB"/>
              </w:rPr>
              <w:t xml:space="preserve"> and services</w:t>
            </w:r>
          </w:p>
          <w:p w14:paraId="47F2B3B5" w14:textId="77777777" w:rsidR="00584A7E" w:rsidRPr="005214EE" w:rsidRDefault="00584A7E" w:rsidP="00FD461B">
            <w:pPr>
              <w:spacing w:before="120" w:after="120"/>
              <w:rPr>
                <w:b/>
                <w:bCs/>
                <w:lang w:val="en-GB"/>
              </w:rPr>
            </w:pPr>
            <w:r>
              <w:rPr>
                <w:rFonts w:cs="Arial"/>
                <w:bCs/>
                <w:noProof/>
                <w:color w:val="595959"/>
                <w:sz w:val="18"/>
                <w:szCs w:val="18"/>
                <w:lang w:eastAsia="en-GB"/>
              </w:rPr>
              <w:t xml:space="preserve">Internally invoiced goods and services </w:t>
            </w:r>
          </w:p>
        </w:tc>
        <w:tc>
          <w:tcPr>
            <w:tcW w:w="992" w:type="dxa"/>
          </w:tcPr>
          <w:p w14:paraId="44E4F3EE" w14:textId="77777777" w:rsidR="00584A7E" w:rsidRPr="005214EE" w:rsidRDefault="00584A7E" w:rsidP="00FD461B">
            <w:pPr>
              <w:rPr>
                <w:bCs/>
                <w:lang w:val="en-GB"/>
              </w:rPr>
            </w:pPr>
          </w:p>
        </w:tc>
        <w:tc>
          <w:tcPr>
            <w:tcW w:w="4992" w:type="dxa"/>
          </w:tcPr>
          <w:p w14:paraId="1E6ECEC0" w14:textId="77777777" w:rsidR="00584A7E" w:rsidRPr="005214EE" w:rsidRDefault="00584A7E" w:rsidP="00FD461B">
            <w:pPr>
              <w:rPr>
                <w:bCs/>
                <w:lang w:val="en-GB"/>
              </w:rPr>
            </w:pPr>
          </w:p>
        </w:tc>
      </w:tr>
      <w:tr w:rsidR="00584A7E" w:rsidRPr="005214EE" w14:paraId="428EF9DF" w14:textId="77777777" w:rsidTr="00FD461B">
        <w:tc>
          <w:tcPr>
            <w:tcW w:w="2268" w:type="dxa"/>
          </w:tcPr>
          <w:p w14:paraId="07040C4E" w14:textId="77777777" w:rsidR="00584A7E" w:rsidRPr="005214EE" w:rsidRDefault="00584A7E" w:rsidP="00FD461B">
            <w:pPr>
              <w:jc w:val="right"/>
              <w:rPr>
                <w:b/>
                <w:bCs/>
                <w:lang w:val="en-GB"/>
              </w:rPr>
            </w:pPr>
          </w:p>
        </w:tc>
        <w:tc>
          <w:tcPr>
            <w:tcW w:w="1985" w:type="dxa"/>
          </w:tcPr>
          <w:p w14:paraId="4158C56E" w14:textId="77777777" w:rsidR="00584A7E" w:rsidRPr="005214EE" w:rsidRDefault="00584A7E" w:rsidP="00FD461B">
            <w:pPr>
              <w:jc w:val="right"/>
              <w:rPr>
                <w:b/>
                <w:bCs/>
                <w:lang w:val="en-GB"/>
              </w:rPr>
            </w:pPr>
          </w:p>
        </w:tc>
        <w:tc>
          <w:tcPr>
            <w:tcW w:w="992" w:type="dxa"/>
          </w:tcPr>
          <w:p w14:paraId="059AF68A" w14:textId="77777777" w:rsidR="00584A7E" w:rsidRPr="005214EE" w:rsidRDefault="00584A7E" w:rsidP="00FD461B">
            <w:pPr>
              <w:rPr>
                <w:bCs/>
                <w:lang w:val="en-GB"/>
              </w:rPr>
            </w:pPr>
          </w:p>
        </w:tc>
        <w:tc>
          <w:tcPr>
            <w:tcW w:w="4992" w:type="dxa"/>
          </w:tcPr>
          <w:p w14:paraId="24F0BCFD" w14:textId="77777777" w:rsidR="00584A7E" w:rsidRPr="005214EE" w:rsidRDefault="00584A7E" w:rsidP="00FD461B">
            <w:pPr>
              <w:rPr>
                <w:bCs/>
                <w:lang w:val="en-GB"/>
              </w:rPr>
            </w:pPr>
          </w:p>
        </w:tc>
      </w:tr>
    </w:tbl>
    <w:p w14:paraId="0214B030" w14:textId="77777777" w:rsidR="00584A7E" w:rsidRPr="005F28BD" w:rsidRDefault="00584A7E" w:rsidP="00584A7E">
      <w:pPr>
        <w:jc w:val="both"/>
        <w:rPr>
          <w:b/>
        </w:rPr>
      </w:pPr>
      <w:r w:rsidRPr="005F28BD">
        <w:rPr>
          <w:rFonts w:cs="Arial"/>
          <w:caps/>
          <w:color w:val="B5B5B5"/>
          <w:sz w:val="18"/>
          <w:szCs w:val="16"/>
          <w:lang w:eastAsia="it-IT"/>
        </w:rPr>
        <w:t xml:space="preserve">#§QUA-LIT-QL§# </w:t>
      </w:r>
      <w:r w:rsidRPr="005F28BD">
        <w:rPr>
          <w:rFonts w:cs="Arial"/>
          <w:noProof/>
          <w:color w:val="B5B5B5"/>
          <w:sz w:val="18"/>
          <w:szCs w:val="16"/>
        </w:rPr>
        <w:t>#§WRK-PLA-WP§#</w:t>
      </w:r>
    </w:p>
    <w:sectPr w:rsidR="00584A7E" w:rsidRPr="005F28BD" w:rsidSect="00BF5EF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113"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EC980" w14:textId="77777777" w:rsidR="008B4DF7" w:rsidRDefault="008B4DF7" w:rsidP="00584A7E">
      <w:r>
        <w:separator/>
      </w:r>
    </w:p>
  </w:endnote>
  <w:endnote w:type="continuationSeparator" w:id="0">
    <w:p w14:paraId="47E76476" w14:textId="77777777" w:rsidR="008B4DF7" w:rsidRDefault="008B4DF7" w:rsidP="00584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8169C5" w14:textId="77777777" w:rsidR="00BF5EFB" w:rsidRDefault="00BF5E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C90CC5" w14:textId="77777777" w:rsidR="001B0781" w:rsidRPr="001B0781" w:rsidRDefault="00E74EDE" w:rsidP="001B0781">
    <w:pPr>
      <w:pStyle w:val="Footer"/>
      <w:rPr>
        <w:lang w:val="en-GB"/>
      </w:rPr>
    </w:pPr>
    <w:r>
      <w:rPr>
        <w:noProof/>
      </w:rPr>
      <mc:AlternateContent>
        <mc:Choice Requires="wps">
          <w:drawing>
            <wp:inline distT="0" distB="0" distL="0" distR="0" wp14:anchorId="1EBE79F4" wp14:editId="0C593C44">
              <wp:extent cx="6616700" cy="267335"/>
              <wp:effectExtent l="0" t="0" r="0" b="0"/>
              <wp:docPr id="47589827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16700" cy="267335"/>
                      </a:xfrm>
                      <a:prstGeom prst="rect">
                        <a:avLst/>
                      </a:prstGeom>
                      <a:solidFill>
                        <a:srgbClr val="D8D8D8"/>
                      </a:solidFill>
                      <a:ln w="9525">
                        <a:solidFill>
                          <a:srgbClr val="000000"/>
                        </a:solidFill>
                        <a:miter lim="800000"/>
                        <a:headEnd/>
                        <a:tailEnd/>
                      </a:ln>
                    </wps:spPr>
                    <wps:txbx>
                      <w:txbxContent>
                        <w:p w14:paraId="4EC9F1B4" w14:textId="77777777" w:rsidR="001B0781" w:rsidRDefault="001B0781" w:rsidP="001B0781">
                          <w:pPr>
                            <w:jc w:val="center"/>
                          </w:pPr>
                          <w:r>
                            <w:rPr>
                              <w:rFonts w:ascii="Arial"/>
                              <w:color w:val="231F20"/>
                              <w:sz w:val="17"/>
                              <w:lang w:val="en-GB"/>
                            </w:rPr>
                            <w:t xml:space="preserve">Annex 1 -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Pr>
                              <w:rFonts w:ascii="Arial"/>
                              <w:noProof/>
                              <w:color w:val="231F20"/>
                              <w:sz w:val="17"/>
                              <w:lang w:val="en-GB"/>
                            </w:rPr>
                            <w:t>8</w:t>
                          </w:r>
                          <w:r w:rsidRPr="00534176">
                            <w:rPr>
                              <w:rFonts w:ascii="Arial"/>
                              <w:color w:val="231F20"/>
                              <w:sz w:val="17"/>
                              <w:lang w:val="en-GB"/>
                            </w:rPr>
                            <w:fldChar w:fldCharType="end"/>
                          </w:r>
                          <w:r w:rsidRPr="00534176">
                            <w:rPr>
                              <w:rFonts w:ascii="Arial"/>
                              <w:color w:val="231F20"/>
                              <w:sz w:val="17"/>
                              <w:lang w:val="en-GB"/>
                            </w:rPr>
                            <w:t xml:space="preserve"> of </w:t>
                          </w:r>
                          <w:r>
                            <w:rPr>
                              <w:rFonts w:ascii="Arial"/>
                              <w:color w:val="231F20"/>
                              <w:sz w:val="17"/>
                              <w:lang w:val="en-GB"/>
                            </w:rPr>
                            <w:t>23</w:t>
                          </w:r>
                        </w:p>
                      </w:txbxContent>
                    </wps:txbx>
                    <wps:bodyPr rot="0" vert="horz" wrap="square" lIns="91440" tIns="45720" rIns="91440" bIns="45720" anchor="t" anchorCtr="0" upright="1">
                      <a:noAutofit/>
                    </wps:bodyPr>
                  </wps:wsp>
                </a:graphicData>
              </a:graphic>
            </wp:inline>
          </w:drawing>
        </mc:Choice>
        <mc:Fallback>
          <w:pict>
            <v:rect w14:anchorId="1EBE79F4" id="Rectangle 1" o:spid="_x0000_s1026" style="width:521pt;height:2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" fillcolor="#d8d8d8">
              <v:textbox>
                <w:txbxContent>
                  <w:p w14:paraId="4EC9F1B4" w14:textId="77777777" w:rsidR="001B0781" w:rsidRDefault="001B0781" w:rsidP="001B0781">
                    <w:pPr>
                      <w:jc w:val="center"/>
                    </w:pPr>
                    <w:r>
                      <w:rPr>
                        <w:rFonts w:ascii="Arial"/>
                        <w:color w:val="231F20"/>
                        <w:sz w:val="17"/>
                        <w:lang w:val="en-GB"/>
                      </w:rPr>
                      <w:t xml:space="preserve">Annex 1 - </w:t>
                    </w:r>
                    <w:r w:rsidRPr="00534176">
                      <w:rPr>
                        <w:rFonts w:ascii="Arial"/>
                        <w:color w:val="231F20"/>
                        <w:sz w:val="17"/>
                        <w:lang w:val="en-GB"/>
                      </w:rPr>
                      <w:t xml:space="preserve">Page </w:t>
                    </w:r>
                    <w:r w:rsidRPr="00534176">
                      <w:rPr>
                        <w:rFonts w:ascii="Arial"/>
                        <w:color w:val="231F20"/>
                        <w:sz w:val="17"/>
                        <w:lang w:val="en-GB"/>
                      </w:rPr>
                      <w:fldChar w:fldCharType="begin"/>
                    </w:r>
                    <w:r w:rsidRPr="00534176">
                      <w:rPr>
                        <w:rFonts w:ascii="Arial"/>
                        <w:color w:val="231F20"/>
                        <w:sz w:val="17"/>
                        <w:lang w:val="en-GB"/>
                      </w:rPr>
                      <w:instrText xml:space="preserve"> PAGE </w:instrText>
                    </w:r>
                    <w:r w:rsidRPr="00534176">
                      <w:rPr>
                        <w:rFonts w:ascii="Arial"/>
                        <w:color w:val="231F20"/>
                        <w:sz w:val="17"/>
                        <w:lang w:val="en-GB"/>
                      </w:rPr>
                      <w:fldChar w:fldCharType="separate"/>
                    </w:r>
                    <w:r>
                      <w:rPr>
                        <w:rFonts w:ascii="Arial"/>
                        <w:noProof/>
                        <w:color w:val="231F20"/>
                        <w:sz w:val="17"/>
                        <w:lang w:val="en-GB"/>
                      </w:rPr>
                      <w:t>8</w:t>
                    </w:r>
                    <w:r w:rsidRPr="00534176">
                      <w:rPr>
                        <w:rFonts w:ascii="Arial"/>
                        <w:color w:val="231F20"/>
                        <w:sz w:val="17"/>
                        <w:lang w:val="en-GB"/>
                      </w:rPr>
                      <w:fldChar w:fldCharType="end"/>
                    </w:r>
                    <w:r w:rsidRPr="00534176">
                      <w:rPr>
                        <w:rFonts w:ascii="Arial"/>
                        <w:color w:val="231F20"/>
                        <w:sz w:val="17"/>
                        <w:lang w:val="en-GB"/>
                      </w:rPr>
                      <w:t xml:space="preserve"> of </w:t>
                    </w:r>
                    <w:r>
                      <w:rPr>
                        <w:rFonts w:ascii="Arial"/>
                        <w:color w:val="231F20"/>
                        <w:sz w:val="17"/>
                        <w:lang w:val="en-GB"/>
                      </w:rPr>
                      <w:t>23</w:t>
                    </w:r>
                  </w:p>
                </w:txbxContent>
              </v:textbox>
              <w10:anchorlock/>
            </v:rect>
          </w:pict>
        </mc:Fallback>
      </mc:AlternateContent>
    </w:r>
  </w:p>
  <w:p w14:paraId="09FB9D23" w14:textId="77777777" w:rsidR="00BF5EFB" w:rsidRDefault="00BF5EF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6B4587" w14:textId="77777777" w:rsidR="00BF5EFB" w:rsidRDefault="00BF5E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070CC1" w14:textId="77777777" w:rsidR="008B4DF7" w:rsidRDefault="008B4DF7" w:rsidP="00584A7E">
      <w:r>
        <w:separator/>
      </w:r>
    </w:p>
  </w:footnote>
  <w:footnote w:type="continuationSeparator" w:id="0">
    <w:p w14:paraId="08C633DD" w14:textId="77777777" w:rsidR="008B4DF7" w:rsidRDefault="008B4DF7" w:rsidP="00584A7E">
      <w:r>
        <w:continuationSeparator/>
      </w:r>
    </w:p>
  </w:footnote>
  <w:footnote w:id="1">
    <w:p w14:paraId="5669C023" w14:textId="77777777" w:rsidR="00000000" w:rsidRDefault="00584A7E" w:rsidP="00584A7E">
      <w:pPr>
        <w:pStyle w:val="FootnoteText"/>
        <w:ind w:left="284" w:hanging="284"/>
      </w:pPr>
      <w:r w:rsidRPr="00F53EA3">
        <w:rPr>
          <w:rStyle w:val="FootnoteReference"/>
        </w:rPr>
        <w:footnoteRef/>
      </w:r>
      <w:r w:rsidRPr="00F53EA3">
        <w:t xml:space="preserve"> </w:t>
      </w:r>
      <w:r w:rsidRPr="00F53EA3">
        <w:tab/>
      </w:r>
      <w:r w:rsidRPr="00984448">
        <w:t xml:space="preserve">You must include a data management plan (DMP) </w:t>
      </w:r>
      <w:r>
        <w:t xml:space="preserve">and a </w:t>
      </w:r>
      <w:r w:rsidRPr="002D70A9">
        <w:t>‘</w:t>
      </w:r>
      <w:r>
        <w:t>p</w:t>
      </w:r>
      <w:r w:rsidRPr="002D70A9">
        <w:t>lan for dissemination and exploitation including communication activities</w:t>
      </w:r>
      <w:r w:rsidRPr="00984448">
        <w:t xml:space="preserve"> as distinct deliverable</w:t>
      </w:r>
      <w:r>
        <w:t>s</w:t>
      </w:r>
      <w:r w:rsidRPr="00984448">
        <w:t xml:space="preserve"> within the first 6 months of the project.  The DMP will evolve during the lifetime of the project in order to present the status of the project's reflections on data management.  A template for such a plan is available in the </w:t>
      </w:r>
      <w:hyperlink r:id="rId1" w:history="1">
        <w:r w:rsidRPr="00984448">
          <w:rPr>
            <w:rStyle w:val="Hyperlink"/>
          </w:rPr>
          <w:t>Online Manual</w:t>
        </w:r>
      </w:hyperlink>
      <w:r w:rsidRPr="00984448">
        <w:t xml:space="preserve"> on the Funding &amp; Tenders Portal.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72ECA8" w14:textId="77777777" w:rsidR="00BF5EFB" w:rsidRDefault="00BF5EF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AFC74B" w14:textId="77777777" w:rsidR="00D33951" w:rsidRDefault="00BF5EFB" w:rsidP="00BF5EFB">
    <w:pPr>
      <w:pStyle w:val="Header"/>
      <w:rPr>
        <w:color w:val="808080" w:themeColor="background1" w:themeShade="80"/>
        <w:sz w:val="18"/>
      </w:rPr>
    </w:pPr>
    <w:r w:rsidRPr="00BF5EFB">
      <w:rPr>
        <w:color w:val="808080" w:themeColor="background1" w:themeShade="80"/>
        <w:sz w:val="18"/>
      </w:rPr>
      <w:t>Call: HORIZON-JU-EuroHPC-2025-AIFA-01</w:t>
    </w:r>
  </w:p>
  <w:p w14:paraId="537D6A07" w14:textId="77777777" w:rsidR="00337DC7" w:rsidRDefault="00BF5EFB" w:rsidP="00BF5EFB">
    <w:pPr>
      <w:pStyle w:val="Header"/>
      <w:rPr>
        <w:color w:val="808080" w:themeColor="background1" w:themeShade="80"/>
        <w:sz w:val="18"/>
      </w:rPr>
    </w:pPr>
    <w:r w:rsidRPr="00BF5EFB">
      <w:rPr>
        <w:color w:val="808080" w:themeColor="background1" w:themeShade="80"/>
        <w:sz w:val="18"/>
      </w:rPr>
      <w:t>AI Factories Antennas</w:t>
    </w:r>
  </w:p>
  <w:p w14:paraId="0D5969F5" w14:textId="77777777" w:rsidR="00BF5EFB" w:rsidRPr="00B4112C" w:rsidRDefault="002359F4" w:rsidP="00BF5EFB">
    <w:pPr>
      <w:pStyle w:val="Header"/>
      <w:rPr>
        <w:sz w:val="16"/>
        <w:szCs w:val="16"/>
        <w:lang w:val="en-GB"/>
      </w:rPr>
    </w:pPr>
    <w:r w:rsidRPr="002359F4">
      <w:rPr>
        <w:noProof/>
        <w:sz w:val="18"/>
        <w:lang w:val="en-GB"/>
      </w:rPr>
      <w:drawing>
        <wp:inline distT="0" distB="0" distL="0" distR="0" wp14:anchorId="41B47FBF" wp14:editId="44959CAD">
          <wp:extent cx="130810" cy="130810"/>
          <wp:effectExtent l="0" t="0" r="0" b="0"/>
          <wp:docPr id="3"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10" cy="130810"/>
                  </a:xfrm>
                  <a:prstGeom prst="rect">
                    <a:avLst/>
                  </a:prstGeom>
                  <a:noFill/>
                  <a:ln>
                    <a:noFill/>
                  </a:ln>
                </pic:spPr>
              </pic:pic>
            </a:graphicData>
          </a:graphic>
        </wp:inline>
      </w:drawing>
    </w:r>
    <w:r w:rsidR="007C0420" w:rsidRPr="007C0420">
      <w:rPr>
        <w:sz w:val="18"/>
        <w:lang w:val="en-GB"/>
      </w:rPr>
      <w:t xml:space="preserve"> </w:t>
    </w:r>
    <w:r w:rsidR="007C0420" w:rsidRPr="007C0420">
      <w:rPr>
        <w:i/>
        <w:sz w:val="18"/>
        <w:lang w:val="en-GB"/>
      </w:rPr>
      <w:t xml:space="preserve">Fill in </w:t>
    </w:r>
    <w:r w:rsidR="00943333" w:rsidRPr="00943333">
      <w:rPr>
        <w:sz w:val="18"/>
      </w:rPr>
      <w:t>Proposal acronym, ID</w:t>
    </w:r>
    <w:r w:rsidR="00BF5EFB" w:rsidRPr="00943333">
      <w:rPr>
        <w:sz w:val="18"/>
      </w:rPr>
      <w:ptab w:relativeTo="margin" w:alignment="center" w:leader="none"/>
    </w:r>
    <w:r w:rsidRPr="00474BA1">
      <w:rPr>
        <w:noProof/>
      </w:rPr>
      <w:drawing>
        <wp:inline distT="0" distB="0" distL="0" distR="0" wp14:anchorId="3AA86DF8" wp14:editId="6A8F83C1">
          <wp:extent cx="1894205" cy="848995"/>
          <wp:effectExtent l="0" t="0" r="0" b="0"/>
          <wp:docPr id="4" name="Picture 1" descr="HP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C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4205" cy="848995"/>
                  </a:xfrm>
                  <a:prstGeom prst="rect">
                    <a:avLst/>
                  </a:prstGeom>
                  <a:noFill/>
                  <a:ln>
                    <a:noFill/>
                  </a:ln>
                </pic:spPr>
              </pic:pic>
            </a:graphicData>
          </a:graphic>
        </wp:inline>
      </w:drawing>
    </w:r>
    <w:r w:rsidR="00BF5EFB" w:rsidRPr="00BF5EFB">
      <w:tab/>
    </w:r>
    <w:r w:rsidR="00BF5EFB" w:rsidRPr="00BF5EFB">
      <w:rPr>
        <w:color w:val="808080" w:themeColor="background1" w:themeShade="80"/>
        <w:sz w:val="18"/>
      </w:rPr>
      <w:t xml:space="preserve">Application form Annex </w:t>
    </w:r>
    <w:r w:rsidR="00DE72C7">
      <w:rPr>
        <w:color w:val="808080" w:themeColor="background1" w:themeShade="80"/>
        <w:sz w:val="18"/>
      </w:rPr>
      <w:t xml:space="preserve"> Implementation Details</w:t>
    </w:r>
  </w:p>
  <w:p w14:paraId="3A42A68F" w14:textId="77777777" w:rsidR="00BF5EFB" w:rsidRDefault="00BF5EF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4F5DB3" w14:textId="77777777" w:rsidR="00BF5EFB" w:rsidRDefault="00BF5EF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AE4"/>
    <w:rsid w:val="000A52D9"/>
    <w:rsid w:val="000A6034"/>
    <w:rsid w:val="00112892"/>
    <w:rsid w:val="0019573D"/>
    <w:rsid w:val="001B0781"/>
    <w:rsid w:val="001D6BF2"/>
    <w:rsid w:val="002262F5"/>
    <w:rsid w:val="002359F4"/>
    <w:rsid w:val="002B6B96"/>
    <w:rsid w:val="002D70A9"/>
    <w:rsid w:val="00337DC7"/>
    <w:rsid w:val="003414AF"/>
    <w:rsid w:val="003746C0"/>
    <w:rsid w:val="003D04C0"/>
    <w:rsid w:val="003E0B8A"/>
    <w:rsid w:val="00403C7D"/>
    <w:rsid w:val="00406D8D"/>
    <w:rsid w:val="00420A4A"/>
    <w:rsid w:val="0043591E"/>
    <w:rsid w:val="00474BA1"/>
    <w:rsid w:val="00481DFE"/>
    <w:rsid w:val="005214EE"/>
    <w:rsid w:val="00534176"/>
    <w:rsid w:val="00584A7E"/>
    <w:rsid w:val="005F28BD"/>
    <w:rsid w:val="00600837"/>
    <w:rsid w:val="00634AB9"/>
    <w:rsid w:val="00655B52"/>
    <w:rsid w:val="006E5AE4"/>
    <w:rsid w:val="007854EB"/>
    <w:rsid w:val="007C0420"/>
    <w:rsid w:val="008B4DF7"/>
    <w:rsid w:val="008C1A97"/>
    <w:rsid w:val="008E4775"/>
    <w:rsid w:val="00943333"/>
    <w:rsid w:val="0095690E"/>
    <w:rsid w:val="00960331"/>
    <w:rsid w:val="00984448"/>
    <w:rsid w:val="009D7629"/>
    <w:rsid w:val="00A11A59"/>
    <w:rsid w:val="00B0528C"/>
    <w:rsid w:val="00B4112C"/>
    <w:rsid w:val="00BF5EFB"/>
    <w:rsid w:val="00C33C43"/>
    <w:rsid w:val="00C603BD"/>
    <w:rsid w:val="00C8436A"/>
    <w:rsid w:val="00D33951"/>
    <w:rsid w:val="00DD1FB6"/>
    <w:rsid w:val="00DE62F0"/>
    <w:rsid w:val="00DE72C7"/>
    <w:rsid w:val="00E74EDE"/>
    <w:rsid w:val="00F04F4F"/>
    <w:rsid w:val="00F53EA3"/>
    <w:rsid w:val="00FD46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3747DA4"/>
  <w14:defaultImageDpi w14:val="0"/>
  <w15:docId w15:val="{31D32FA5-B840-4465-BDB2-F340C091D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HAns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84A7E"/>
    <w:pPr>
      <w:widowControl w:val="0"/>
      <w:spacing w:after="0" w:line="240" w:lineRule="auto"/>
    </w:pPr>
    <w:rPr>
      <w:rFonts w:ascii="Calibri" w:hAnsi="Calibri" w:cs="Times New Roman"/>
      <w:kern w:val="0"/>
    </w:rPr>
  </w:style>
  <w:style w:type="paragraph" w:styleId="Heading1">
    <w:name w:val="heading 1"/>
    <w:basedOn w:val="Normal"/>
    <w:next w:val="Normal"/>
    <w:link w:val="Heading1Char"/>
    <w:uiPriority w:val="9"/>
    <w:qFormat/>
    <w:rsid w:val="00B0528C"/>
    <w:pPr>
      <w:keepNext/>
      <w:keepLines/>
      <w:widowControl/>
      <w:spacing w:before="360" w:after="80" w:line="259" w:lineRule="auto"/>
      <w:outlineLvl w:val="0"/>
    </w:pPr>
    <w:rPr>
      <w:rFonts w:asciiTheme="majorHAnsi" w:eastAsiaTheme="majorEastAsia" w:hAnsiTheme="majorHAnsi"/>
      <w:color w:val="0F4761" w:themeColor="accent1" w:themeShade="BF"/>
      <w:kern w:val="2"/>
      <w:sz w:val="40"/>
      <w:szCs w:val="40"/>
    </w:rPr>
  </w:style>
  <w:style w:type="paragraph" w:styleId="Heading2">
    <w:name w:val="heading 2"/>
    <w:basedOn w:val="Normal"/>
    <w:next w:val="Normal"/>
    <w:link w:val="Heading2Char"/>
    <w:uiPriority w:val="9"/>
    <w:semiHidden/>
    <w:unhideWhenUsed/>
    <w:qFormat/>
    <w:rsid w:val="00B0528C"/>
    <w:pPr>
      <w:keepNext/>
      <w:keepLines/>
      <w:widowControl/>
      <w:spacing w:before="160" w:after="80" w:line="259" w:lineRule="auto"/>
      <w:outlineLvl w:val="1"/>
    </w:pPr>
    <w:rPr>
      <w:rFonts w:asciiTheme="majorHAnsi" w:eastAsiaTheme="majorEastAsia" w:hAnsiTheme="majorHAnsi"/>
      <w:color w:val="0F4761" w:themeColor="accent1" w:themeShade="BF"/>
      <w:kern w:val="2"/>
      <w:sz w:val="32"/>
      <w:szCs w:val="32"/>
    </w:rPr>
  </w:style>
  <w:style w:type="paragraph" w:styleId="Heading3">
    <w:name w:val="heading 3"/>
    <w:basedOn w:val="Normal"/>
    <w:next w:val="Normal"/>
    <w:link w:val="Heading3Char"/>
    <w:uiPriority w:val="9"/>
    <w:semiHidden/>
    <w:unhideWhenUsed/>
    <w:qFormat/>
    <w:rsid w:val="00B0528C"/>
    <w:pPr>
      <w:keepNext/>
      <w:keepLines/>
      <w:widowControl/>
      <w:spacing w:before="160" w:after="80" w:line="259" w:lineRule="auto"/>
      <w:outlineLvl w:val="2"/>
    </w:pPr>
    <w:rPr>
      <w:rFonts w:asciiTheme="minorHAnsi" w:eastAsiaTheme="majorEastAsia" w:hAnsiTheme="minorHAnsi"/>
      <w:color w:val="0F4761" w:themeColor="accent1" w:themeShade="BF"/>
      <w:kern w:val="2"/>
      <w:sz w:val="28"/>
      <w:szCs w:val="28"/>
    </w:rPr>
  </w:style>
  <w:style w:type="paragraph" w:styleId="Heading4">
    <w:name w:val="heading 4"/>
    <w:basedOn w:val="Normal"/>
    <w:next w:val="Normal"/>
    <w:link w:val="Heading4Char"/>
    <w:uiPriority w:val="9"/>
    <w:semiHidden/>
    <w:unhideWhenUsed/>
    <w:qFormat/>
    <w:rsid w:val="00B0528C"/>
    <w:pPr>
      <w:keepNext/>
      <w:keepLines/>
      <w:widowControl/>
      <w:spacing w:before="80" w:after="40" w:line="259" w:lineRule="auto"/>
      <w:outlineLvl w:val="3"/>
    </w:pPr>
    <w:rPr>
      <w:rFonts w:asciiTheme="minorHAnsi" w:eastAsiaTheme="majorEastAsia" w:hAnsiTheme="minorHAnsi"/>
      <w:i/>
      <w:iCs/>
      <w:color w:val="0F4761" w:themeColor="accent1" w:themeShade="BF"/>
      <w:kern w:val="2"/>
    </w:rPr>
  </w:style>
  <w:style w:type="paragraph" w:styleId="Heading5">
    <w:name w:val="heading 5"/>
    <w:basedOn w:val="Normal"/>
    <w:next w:val="Normal"/>
    <w:link w:val="Heading5Char"/>
    <w:uiPriority w:val="9"/>
    <w:semiHidden/>
    <w:unhideWhenUsed/>
    <w:qFormat/>
    <w:rsid w:val="00B0528C"/>
    <w:pPr>
      <w:keepNext/>
      <w:keepLines/>
      <w:widowControl/>
      <w:spacing w:before="80" w:after="40" w:line="259" w:lineRule="auto"/>
      <w:outlineLvl w:val="4"/>
    </w:pPr>
    <w:rPr>
      <w:rFonts w:asciiTheme="minorHAnsi" w:eastAsiaTheme="majorEastAsia" w:hAnsiTheme="minorHAnsi"/>
      <w:color w:val="0F4761" w:themeColor="accent1" w:themeShade="BF"/>
      <w:kern w:val="2"/>
    </w:rPr>
  </w:style>
  <w:style w:type="paragraph" w:styleId="Heading6">
    <w:name w:val="heading 6"/>
    <w:basedOn w:val="Normal"/>
    <w:next w:val="Normal"/>
    <w:link w:val="Heading6Char"/>
    <w:uiPriority w:val="9"/>
    <w:semiHidden/>
    <w:unhideWhenUsed/>
    <w:qFormat/>
    <w:rsid w:val="00B0528C"/>
    <w:pPr>
      <w:keepNext/>
      <w:keepLines/>
      <w:widowControl/>
      <w:spacing w:before="40" w:line="259" w:lineRule="auto"/>
      <w:outlineLvl w:val="5"/>
    </w:pPr>
    <w:rPr>
      <w:rFonts w:asciiTheme="minorHAnsi" w:eastAsiaTheme="majorEastAsia" w:hAnsiTheme="minorHAnsi"/>
      <w:i/>
      <w:iCs/>
      <w:color w:val="595959" w:themeColor="text1" w:themeTint="A6"/>
      <w:kern w:val="2"/>
    </w:rPr>
  </w:style>
  <w:style w:type="paragraph" w:styleId="Heading7">
    <w:name w:val="heading 7"/>
    <w:basedOn w:val="Normal"/>
    <w:next w:val="Normal"/>
    <w:link w:val="Heading7Char"/>
    <w:uiPriority w:val="9"/>
    <w:semiHidden/>
    <w:unhideWhenUsed/>
    <w:qFormat/>
    <w:rsid w:val="00B0528C"/>
    <w:pPr>
      <w:keepNext/>
      <w:keepLines/>
      <w:widowControl/>
      <w:spacing w:before="40" w:line="259" w:lineRule="auto"/>
      <w:outlineLvl w:val="6"/>
    </w:pPr>
    <w:rPr>
      <w:rFonts w:asciiTheme="minorHAnsi" w:eastAsiaTheme="majorEastAsia" w:hAnsiTheme="minorHAnsi"/>
      <w:color w:val="595959" w:themeColor="text1" w:themeTint="A6"/>
      <w:kern w:val="2"/>
    </w:rPr>
  </w:style>
  <w:style w:type="paragraph" w:styleId="Heading8">
    <w:name w:val="heading 8"/>
    <w:basedOn w:val="Normal"/>
    <w:next w:val="Normal"/>
    <w:link w:val="Heading8Char"/>
    <w:uiPriority w:val="9"/>
    <w:semiHidden/>
    <w:unhideWhenUsed/>
    <w:qFormat/>
    <w:rsid w:val="00B0528C"/>
    <w:pPr>
      <w:keepNext/>
      <w:keepLines/>
      <w:widowControl/>
      <w:spacing w:line="259" w:lineRule="auto"/>
      <w:outlineLvl w:val="7"/>
    </w:pPr>
    <w:rPr>
      <w:rFonts w:asciiTheme="minorHAnsi" w:eastAsiaTheme="majorEastAsia" w:hAnsiTheme="minorHAnsi"/>
      <w:i/>
      <w:iCs/>
      <w:color w:val="272727" w:themeColor="text1" w:themeTint="D8"/>
      <w:kern w:val="2"/>
    </w:rPr>
  </w:style>
  <w:style w:type="paragraph" w:styleId="Heading9">
    <w:name w:val="heading 9"/>
    <w:basedOn w:val="Normal"/>
    <w:next w:val="Normal"/>
    <w:link w:val="Heading9Char"/>
    <w:uiPriority w:val="9"/>
    <w:semiHidden/>
    <w:unhideWhenUsed/>
    <w:qFormat/>
    <w:rsid w:val="00B0528C"/>
    <w:pPr>
      <w:keepNext/>
      <w:keepLines/>
      <w:widowControl/>
      <w:spacing w:line="259" w:lineRule="auto"/>
      <w:outlineLvl w:val="8"/>
    </w:pPr>
    <w:rPr>
      <w:rFonts w:asciiTheme="minorHAnsi" w:eastAsiaTheme="majorEastAsia" w:hAnsiTheme="minorHAnsi"/>
      <w:color w:val="272727" w:themeColor="text1" w:themeTint="D8"/>
      <w:kern w:val="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528C"/>
    <w:rPr>
      <w:rFonts w:asciiTheme="majorHAnsi" w:eastAsiaTheme="majorEastAsia" w:hAnsiTheme="majorHAnsi" w:cs="Times New Roman"/>
      <w:color w:val="0F4761" w:themeColor="accent1" w:themeShade="BF"/>
      <w:sz w:val="40"/>
      <w:szCs w:val="40"/>
    </w:rPr>
  </w:style>
  <w:style w:type="character" w:customStyle="1" w:styleId="Heading2Char">
    <w:name w:val="Heading 2 Char"/>
    <w:basedOn w:val="DefaultParagraphFont"/>
    <w:link w:val="Heading2"/>
    <w:uiPriority w:val="9"/>
    <w:semiHidden/>
    <w:rsid w:val="00B0528C"/>
    <w:rPr>
      <w:rFonts w:asciiTheme="majorHAnsi" w:eastAsiaTheme="majorEastAsia" w:hAnsiTheme="majorHAnsi" w:cs="Times New Roman"/>
      <w:color w:val="0F4761" w:themeColor="accent1" w:themeShade="BF"/>
      <w:sz w:val="32"/>
      <w:szCs w:val="32"/>
    </w:rPr>
  </w:style>
  <w:style w:type="character" w:customStyle="1" w:styleId="Heading3Char">
    <w:name w:val="Heading 3 Char"/>
    <w:basedOn w:val="DefaultParagraphFont"/>
    <w:link w:val="Heading3"/>
    <w:uiPriority w:val="9"/>
    <w:semiHidden/>
    <w:rsid w:val="00B0528C"/>
    <w:rPr>
      <w:rFonts w:eastAsiaTheme="majorEastAsia" w:cs="Times New Roman"/>
      <w:color w:val="0F4761" w:themeColor="accent1" w:themeShade="BF"/>
      <w:sz w:val="28"/>
      <w:szCs w:val="28"/>
    </w:rPr>
  </w:style>
  <w:style w:type="character" w:customStyle="1" w:styleId="Heading4Char">
    <w:name w:val="Heading 4 Char"/>
    <w:basedOn w:val="DefaultParagraphFont"/>
    <w:link w:val="Heading4"/>
    <w:uiPriority w:val="9"/>
    <w:semiHidden/>
    <w:rsid w:val="00B0528C"/>
    <w:rPr>
      <w:rFonts w:eastAsiaTheme="majorEastAsia" w:cs="Times New Roman"/>
      <w:i/>
      <w:iCs/>
      <w:color w:val="0F4761" w:themeColor="accent1" w:themeShade="BF"/>
    </w:rPr>
  </w:style>
  <w:style w:type="character" w:customStyle="1" w:styleId="Heading5Char">
    <w:name w:val="Heading 5 Char"/>
    <w:basedOn w:val="DefaultParagraphFont"/>
    <w:link w:val="Heading5"/>
    <w:uiPriority w:val="9"/>
    <w:semiHidden/>
    <w:rsid w:val="00B0528C"/>
    <w:rPr>
      <w:rFonts w:eastAsiaTheme="majorEastAsia" w:cs="Times New Roman"/>
      <w:color w:val="0F4761" w:themeColor="accent1" w:themeShade="BF"/>
    </w:rPr>
  </w:style>
  <w:style w:type="character" w:customStyle="1" w:styleId="Heading6Char">
    <w:name w:val="Heading 6 Char"/>
    <w:basedOn w:val="DefaultParagraphFont"/>
    <w:link w:val="Heading6"/>
    <w:uiPriority w:val="9"/>
    <w:semiHidden/>
    <w:rsid w:val="00B0528C"/>
    <w:rPr>
      <w:rFonts w:eastAsiaTheme="majorEastAsia" w:cs="Times New Roman"/>
      <w:i/>
      <w:iCs/>
      <w:color w:val="595959" w:themeColor="text1" w:themeTint="A6"/>
    </w:rPr>
  </w:style>
  <w:style w:type="character" w:customStyle="1" w:styleId="Heading7Char">
    <w:name w:val="Heading 7 Char"/>
    <w:basedOn w:val="DefaultParagraphFont"/>
    <w:link w:val="Heading7"/>
    <w:uiPriority w:val="9"/>
    <w:semiHidden/>
    <w:rsid w:val="00B0528C"/>
    <w:rPr>
      <w:rFonts w:eastAsiaTheme="majorEastAsia" w:cs="Times New Roman"/>
      <w:color w:val="595959" w:themeColor="text1" w:themeTint="A6"/>
    </w:rPr>
  </w:style>
  <w:style w:type="character" w:customStyle="1" w:styleId="Heading8Char">
    <w:name w:val="Heading 8 Char"/>
    <w:basedOn w:val="DefaultParagraphFont"/>
    <w:link w:val="Heading8"/>
    <w:uiPriority w:val="9"/>
    <w:semiHidden/>
    <w:rsid w:val="00B0528C"/>
    <w:rPr>
      <w:rFonts w:eastAsiaTheme="majorEastAsia" w:cs="Times New Roman"/>
      <w:i/>
      <w:iCs/>
      <w:color w:val="272727" w:themeColor="text1" w:themeTint="D8"/>
    </w:rPr>
  </w:style>
  <w:style w:type="character" w:customStyle="1" w:styleId="Heading9Char">
    <w:name w:val="Heading 9 Char"/>
    <w:basedOn w:val="DefaultParagraphFont"/>
    <w:link w:val="Heading9"/>
    <w:uiPriority w:val="9"/>
    <w:semiHidden/>
    <w:rsid w:val="00B0528C"/>
    <w:rPr>
      <w:rFonts w:eastAsiaTheme="majorEastAsia" w:cs="Times New Roman"/>
      <w:color w:val="272727" w:themeColor="text1" w:themeTint="D8"/>
    </w:rPr>
  </w:style>
  <w:style w:type="paragraph" w:styleId="Title">
    <w:name w:val="Title"/>
    <w:basedOn w:val="Normal"/>
    <w:next w:val="Normal"/>
    <w:link w:val="TitleChar"/>
    <w:uiPriority w:val="10"/>
    <w:qFormat/>
    <w:rsid w:val="00B0528C"/>
    <w:pPr>
      <w:widowControl/>
      <w:spacing w:after="80"/>
      <w:contextualSpacing/>
    </w:pPr>
    <w:rPr>
      <w:rFonts w:asciiTheme="majorHAnsi" w:eastAsiaTheme="majorEastAsia" w:hAnsiTheme="majorHAnsi"/>
      <w:spacing w:val="-10"/>
      <w:kern w:val="28"/>
      <w:sz w:val="56"/>
      <w:szCs w:val="56"/>
    </w:rPr>
  </w:style>
  <w:style w:type="character" w:customStyle="1" w:styleId="TitleChar">
    <w:name w:val="Title Char"/>
    <w:basedOn w:val="DefaultParagraphFont"/>
    <w:link w:val="Title"/>
    <w:uiPriority w:val="10"/>
    <w:rsid w:val="00B0528C"/>
    <w:rPr>
      <w:rFonts w:asciiTheme="majorHAnsi" w:eastAsiaTheme="majorEastAsia" w:hAnsiTheme="majorHAnsi" w:cs="Times New Roman"/>
      <w:spacing w:val="-10"/>
      <w:kern w:val="28"/>
      <w:sz w:val="56"/>
      <w:szCs w:val="56"/>
    </w:rPr>
  </w:style>
  <w:style w:type="paragraph" w:styleId="Subtitle">
    <w:name w:val="Subtitle"/>
    <w:basedOn w:val="Normal"/>
    <w:next w:val="Normal"/>
    <w:link w:val="SubtitleChar"/>
    <w:uiPriority w:val="11"/>
    <w:qFormat/>
    <w:rsid w:val="00B0528C"/>
    <w:pPr>
      <w:widowControl/>
      <w:numPr>
        <w:ilvl w:val="1"/>
      </w:numPr>
      <w:spacing w:after="160" w:line="259" w:lineRule="auto"/>
    </w:pPr>
    <w:rPr>
      <w:rFonts w:asciiTheme="minorHAnsi" w:eastAsiaTheme="majorEastAsia" w:hAnsiTheme="minorHAnsi"/>
      <w:color w:val="595959" w:themeColor="text1" w:themeTint="A6"/>
      <w:spacing w:val="15"/>
      <w:kern w:val="2"/>
      <w:sz w:val="28"/>
      <w:szCs w:val="28"/>
    </w:rPr>
  </w:style>
  <w:style w:type="character" w:customStyle="1" w:styleId="SubtitleChar">
    <w:name w:val="Subtitle Char"/>
    <w:basedOn w:val="DefaultParagraphFont"/>
    <w:link w:val="Subtitle"/>
    <w:uiPriority w:val="11"/>
    <w:rsid w:val="00B0528C"/>
    <w:rPr>
      <w:rFonts w:eastAsiaTheme="majorEastAsia" w:cs="Times New Roman"/>
      <w:color w:val="595959" w:themeColor="text1" w:themeTint="A6"/>
      <w:spacing w:val="15"/>
      <w:sz w:val="28"/>
      <w:szCs w:val="28"/>
    </w:rPr>
  </w:style>
  <w:style w:type="paragraph" w:styleId="Quote">
    <w:name w:val="Quote"/>
    <w:basedOn w:val="Normal"/>
    <w:next w:val="Normal"/>
    <w:link w:val="QuoteChar"/>
    <w:uiPriority w:val="29"/>
    <w:qFormat/>
    <w:rsid w:val="00B0528C"/>
    <w:pPr>
      <w:widowControl/>
      <w:spacing w:before="160" w:after="160" w:line="259" w:lineRule="auto"/>
      <w:jc w:val="center"/>
    </w:pPr>
    <w:rPr>
      <w:rFonts w:asciiTheme="minorHAnsi" w:hAnsiTheme="minorHAnsi"/>
      <w:i/>
      <w:iCs/>
      <w:color w:val="404040" w:themeColor="text1" w:themeTint="BF"/>
      <w:kern w:val="2"/>
    </w:rPr>
  </w:style>
  <w:style w:type="character" w:customStyle="1" w:styleId="QuoteChar">
    <w:name w:val="Quote Char"/>
    <w:basedOn w:val="DefaultParagraphFont"/>
    <w:link w:val="Quote"/>
    <w:uiPriority w:val="29"/>
    <w:rsid w:val="00B0528C"/>
    <w:rPr>
      <w:rFonts w:cs="Times New Roman"/>
      <w:i/>
      <w:iCs/>
      <w:color w:val="404040" w:themeColor="text1" w:themeTint="BF"/>
    </w:rPr>
  </w:style>
  <w:style w:type="paragraph" w:styleId="ListParagraph">
    <w:name w:val="List Paragraph"/>
    <w:basedOn w:val="Normal"/>
    <w:uiPriority w:val="34"/>
    <w:qFormat/>
    <w:rsid w:val="00B0528C"/>
    <w:pPr>
      <w:widowControl/>
      <w:spacing w:after="160" w:line="259" w:lineRule="auto"/>
      <w:ind w:left="720"/>
      <w:contextualSpacing/>
    </w:pPr>
    <w:rPr>
      <w:rFonts w:asciiTheme="minorHAnsi" w:hAnsiTheme="minorHAnsi"/>
      <w:kern w:val="2"/>
    </w:rPr>
  </w:style>
  <w:style w:type="character" w:styleId="IntenseEmphasis">
    <w:name w:val="Intense Emphasis"/>
    <w:basedOn w:val="DefaultParagraphFont"/>
    <w:uiPriority w:val="21"/>
    <w:qFormat/>
    <w:rsid w:val="00B0528C"/>
    <w:rPr>
      <w:rFonts w:cs="Times New Roman"/>
      <w:i/>
      <w:iCs/>
      <w:color w:val="0F4761" w:themeColor="accent1" w:themeShade="BF"/>
    </w:rPr>
  </w:style>
  <w:style w:type="paragraph" w:styleId="IntenseQuote">
    <w:name w:val="Intense Quote"/>
    <w:basedOn w:val="Normal"/>
    <w:next w:val="Normal"/>
    <w:link w:val="IntenseQuoteChar"/>
    <w:uiPriority w:val="30"/>
    <w:qFormat/>
    <w:rsid w:val="00B0528C"/>
    <w:pPr>
      <w:widowControl/>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hAnsiTheme="minorHAnsi"/>
      <w:i/>
      <w:iCs/>
      <w:color w:val="0F4761" w:themeColor="accent1" w:themeShade="BF"/>
      <w:kern w:val="2"/>
    </w:rPr>
  </w:style>
  <w:style w:type="character" w:customStyle="1" w:styleId="IntenseQuoteChar">
    <w:name w:val="Intense Quote Char"/>
    <w:basedOn w:val="DefaultParagraphFont"/>
    <w:link w:val="IntenseQuote"/>
    <w:uiPriority w:val="30"/>
    <w:rsid w:val="00B0528C"/>
    <w:rPr>
      <w:rFonts w:cs="Times New Roman"/>
      <w:i/>
      <w:iCs/>
      <w:color w:val="0F4761" w:themeColor="accent1" w:themeShade="BF"/>
    </w:rPr>
  </w:style>
  <w:style w:type="character" w:styleId="IntenseReference">
    <w:name w:val="Intense Reference"/>
    <w:basedOn w:val="DefaultParagraphFont"/>
    <w:uiPriority w:val="32"/>
    <w:qFormat/>
    <w:rsid w:val="00B0528C"/>
    <w:rPr>
      <w:rFonts w:cs="Times New Roman"/>
      <w:b/>
      <w:bCs/>
      <w:smallCaps/>
      <w:color w:val="0F4761" w:themeColor="accent1" w:themeShade="BF"/>
      <w:spacing w:val="5"/>
    </w:rPr>
  </w:style>
  <w:style w:type="table" w:styleId="TableGrid">
    <w:name w:val="Table Grid"/>
    <w:basedOn w:val="TableNormal"/>
    <w:uiPriority w:val="39"/>
    <w:rsid w:val="00584A7E"/>
    <w:pPr>
      <w:spacing w:after="0" w:line="240" w:lineRule="auto"/>
    </w:pPr>
    <w:rPr>
      <w:rFonts w:ascii="Calibri"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Schriftart: 9 pt,Schriftart: 10 pt,Schriftart: 8 pt,WB-Fußnotentext,fn,Footnotes,Footnote ak,FoodNote,ft,Footnote,Footnote Text Char1,Footnote Text Char Char,Footnote Text Char1 Char Char"/>
    <w:basedOn w:val="Normal"/>
    <w:link w:val="FootnoteTextChar"/>
    <w:uiPriority w:val="99"/>
    <w:unhideWhenUsed/>
    <w:rsid w:val="00584A7E"/>
    <w:rPr>
      <w:sz w:val="20"/>
      <w:szCs w:val="20"/>
    </w:rPr>
  </w:style>
  <w:style w:type="character" w:customStyle="1" w:styleId="FootnoteTextChar">
    <w:name w:val="Footnote Text Char"/>
    <w:aliases w:val="Schriftart: 9 pt Char,Schriftart: 10 pt Char,Schriftart: 8 pt Char,WB-Fußnotentext Char,fn Char,Footnotes Char,Footnote ak Char,FoodNote Char,ft Char,Footnote Char,Footnote Text Char1 Char,Footnote Text Char Char Char"/>
    <w:basedOn w:val="DefaultParagraphFont"/>
    <w:link w:val="FootnoteText"/>
    <w:uiPriority w:val="99"/>
    <w:rsid w:val="00584A7E"/>
    <w:rPr>
      <w:rFonts w:ascii="Calibri" w:hAnsi="Calibri" w:cs="Times New Roman"/>
      <w:kern w:val="0"/>
      <w:sz w:val="20"/>
      <w:szCs w:val="20"/>
    </w:rPr>
  </w:style>
  <w:style w:type="character" w:styleId="FootnoteReference">
    <w:name w:val="footnote reference"/>
    <w:aliases w:val="Footnote symbol,Times 10 Point,Exposant 3 Point"/>
    <w:basedOn w:val="DefaultParagraphFont"/>
    <w:uiPriority w:val="99"/>
    <w:unhideWhenUsed/>
    <w:rsid w:val="00584A7E"/>
    <w:rPr>
      <w:rFonts w:cs="Times New Roman"/>
      <w:vertAlign w:val="superscript"/>
    </w:rPr>
  </w:style>
  <w:style w:type="character" w:styleId="Hyperlink">
    <w:name w:val="Hyperlink"/>
    <w:basedOn w:val="DefaultParagraphFont"/>
    <w:uiPriority w:val="99"/>
    <w:unhideWhenUsed/>
    <w:rsid w:val="00584A7E"/>
    <w:rPr>
      <w:rFonts w:cs="Times New Roman"/>
      <w:color w:val="0088CC"/>
      <w:u w:val="single"/>
    </w:rPr>
  </w:style>
  <w:style w:type="paragraph" w:styleId="NormalWeb">
    <w:name w:val="Normal (Web)"/>
    <w:basedOn w:val="Normal"/>
    <w:uiPriority w:val="99"/>
    <w:unhideWhenUsed/>
    <w:rsid w:val="00584A7E"/>
    <w:pPr>
      <w:widowControl/>
      <w:spacing w:before="100" w:beforeAutospacing="1" w:after="100" w:afterAutospacing="1"/>
    </w:pPr>
    <w:rPr>
      <w:rFonts w:ascii="Times New Roman" w:hAnsi="Times New Roman"/>
      <w:sz w:val="24"/>
      <w:szCs w:val="24"/>
      <w:lang w:val="fr-BE" w:eastAsia="fr-BE"/>
    </w:rPr>
  </w:style>
  <w:style w:type="paragraph" w:styleId="Header">
    <w:name w:val="header"/>
    <w:basedOn w:val="Normal"/>
    <w:link w:val="HeaderChar"/>
    <w:uiPriority w:val="99"/>
    <w:unhideWhenUsed/>
    <w:rsid w:val="00BF5EFB"/>
    <w:pPr>
      <w:tabs>
        <w:tab w:val="center" w:pos="4513"/>
        <w:tab w:val="right" w:pos="9026"/>
      </w:tabs>
    </w:pPr>
  </w:style>
  <w:style w:type="character" w:customStyle="1" w:styleId="HeaderChar">
    <w:name w:val="Header Char"/>
    <w:basedOn w:val="DefaultParagraphFont"/>
    <w:link w:val="Header"/>
    <w:uiPriority w:val="99"/>
    <w:rsid w:val="00BF5EFB"/>
    <w:rPr>
      <w:rFonts w:ascii="Calibri" w:hAnsi="Calibri" w:cs="Times New Roman"/>
      <w:kern w:val="0"/>
    </w:rPr>
  </w:style>
  <w:style w:type="paragraph" w:styleId="Footer">
    <w:name w:val="footer"/>
    <w:basedOn w:val="Normal"/>
    <w:link w:val="FooterChar"/>
    <w:uiPriority w:val="99"/>
    <w:unhideWhenUsed/>
    <w:rsid w:val="00BF5EFB"/>
    <w:pPr>
      <w:tabs>
        <w:tab w:val="center" w:pos="4513"/>
        <w:tab w:val="right" w:pos="9026"/>
      </w:tabs>
    </w:pPr>
  </w:style>
  <w:style w:type="character" w:customStyle="1" w:styleId="FooterChar">
    <w:name w:val="Footer Char"/>
    <w:basedOn w:val="DefaultParagraphFont"/>
    <w:link w:val="Footer"/>
    <w:uiPriority w:val="99"/>
    <w:rsid w:val="00BF5EFB"/>
    <w:rPr>
      <w:rFonts w:ascii="Calibri" w:hAnsi="Calibri" w:cs="Times New Roman"/>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ec.europa.eu/info/funding-tenders/opportunities/docs/2021-2027/common/guidance/om_en.pdf"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SSIBeatrice\Downloads\Tpl_Annex_Implementation%20details%20(HORIZON-JU-EUROHPC-2025-AIFA-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314ccf6-9aa5-48cd-9363-a26f75899780">
      <Terms xmlns="http://schemas.microsoft.com/office/infopath/2007/PartnerControls"/>
    </lcf76f155ced4ddcb4097134ff3c332f>
    <TaxCatchAll xmlns="3fc9b62a-bc61-4aac-89fe-00e1e567028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8E81E8D3D4C74BB860FD9F47101769" ma:contentTypeVersion="18" ma:contentTypeDescription="Create a new document." ma:contentTypeScope="" ma:versionID="c721ce0697b2eb0af000215b79fbfaa1">
  <xsd:schema xmlns:xsd="http://www.w3.org/2001/XMLSchema" xmlns:xs="http://www.w3.org/2001/XMLSchema" xmlns:p="http://schemas.microsoft.com/office/2006/metadata/properties" xmlns:ns2="f314ccf6-9aa5-48cd-9363-a26f75899780" xmlns:ns3="3fc9b62a-bc61-4aac-89fe-00e1e567028b" targetNamespace="http://schemas.microsoft.com/office/2006/metadata/properties" ma:root="true" ma:fieldsID="df38b36a86aa46f95a994e7b11f9d1e3" ns2:_="" ns3:_="">
    <xsd:import namespace="f314ccf6-9aa5-48cd-9363-a26f75899780"/>
    <xsd:import namespace="3fc9b62a-bc61-4aac-89fe-00e1e567028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ccf6-9aa5-48cd-9363-a26f758997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0b6b536-68da-4869-80cf-67b04ace3c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9b62a-bc61-4aac-89fe-00e1e567028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7814c8c-c143-47b8-9686-42fda8d1ddfe}" ma:internalName="TaxCatchAll" ma:showField="CatchAllData" ma:web="3fc9b62a-bc61-4aac-89fe-00e1e5670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76AC75A-B519-4C91-8367-E3F2476B0E8F}">
  <ds:schemaRefs>
    <ds:schemaRef ds:uri="http://schemas.microsoft.com/sharepoint/v3/contenttype/forms"/>
  </ds:schemaRefs>
</ds:datastoreItem>
</file>

<file path=customXml/itemProps2.xml><?xml version="1.0" encoding="utf-8"?>
<ds:datastoreItem xmlns:ds="http://schemas.openxmlformats.org/officeDocument/2006/customXml" ds:itemID="{0AEDD983-7233-405D-87B9-D5BFFB25CD04}">
  <ds:schemaRefs>
    <ds:schemaRef ds:uri="http://schemas.microsoft.com/office/2006/metadata/properties"/>
    <ds:schemaRef ds:uri="http://schemas.microsoft.com/office/infopath/2007/PartnerControls"/>
    <ds:schemaRef ds:uri="f314ccf6-9aa5-48cd-9363-a26f75899780"/>
    <ds:schemaRef ds:uri="3fc9b62a-bc61-4aac-89fe-00e1e567028b"/>
  </ds:schemaRefs>
</ds:datastoreItem>
</file>

<file path=customXml/itemProps3.xml><?xml version="1.0" encoding="utf-8"?>
<ds:datastoreItem xmlns:ds="http://schemas.openxmlformats.org/officeDocument/2006/customXml" ds:itemID="{D96891E1-F3BB-421B-AF80-B1B32CA0B7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ccf6-9aa5-48cd-9363-a26f75899780"/>
    <ds:schemaRef ds:uri="3fc9b62a-bc61-4aac-89fe-00e1e56702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Tpl_Annex_Implementation details (HORIZON-JU-EUROHPC-2025-AIFA-01)</Template>
  <TotalTime>0</TotalTime>
  <Pages>7</Pages>
  <Words>947</Words>
  <Characters>5401</Characters>
  <Application>Microsoft Office Word</Application>
  <DocSecurity>0</DocSecurity>
  <Lines>45</Lines>
  <Paragraphs>12</Paragraphs>
  <ScaleCrop>false</ScaleCrop>
  <Company>European Commission</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ROSSI Beatrice</dc:creator>
  <cp:keywords/>
  <dc:description/>
  <cp:lastModifiedBy>ROSSI Beatrice</cp:lastModifiedBy>
  <cp:revision>1</cp:revision>
  <dcterms:created xsi:type="dcterms:W3CDTF">2025-05-21T11:18:00Z</dcterms:created>
  <dcterms:modified xsi:type="dcterms:W3CDTF">2025-05-21T11:18:00Z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2025-05-14T09:22:18Z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664e4ea6-5dec-4497-a3f1-fd368d40aaa0</vt:lpwstr>
  </property>
  <property fmtid="{D5CDD505-2E9C-101B-9397-08002B2CF9AE}" pid="8" name="MSIP_Label_6bd9ddd1-4d20-43f6-abfa-fc3c07406f94_ContentBits">
    <vt:lpwstr>0</vt:lpwstr>
  </property>
  <property fmtid="{D5CDD505-2E9C-101B-9397-08002B2CF9AE}" pid="9" name="ContentTypeId">
    <vt:lpwstr>0x010100858E81E8D3D4C74BB860FD9F47101769</vt:lpwstr>
  </property>
</Properties>
</file>